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5727" w14:textId="77777777" w:rsidR="005913D8" w:rsidRDefault="005913D8" w:rsidP="005913D8">
      <w:pPr>
        <w:rPr>
          <w:rFonts w:ascii="LMU CompatilFact" w:hAnsi="LMU CompatilFact"/>
        </w:rPr>
      </w:pPr>
    </w:p>
    <w:p w14:paraId="35FF394D" w14:textId="77777777" w:rsidR="005913D8" w:rsidRDefault="005913D8" w:rsidP="005913D8">
      <w:pPr>
        <w:pStyle w:val="berschrift1"/>
      </w:pPr>
      <w:r>
        <w:t>STATION 1</w:t>
      </w:r>
    </w:p>
    <w:p w14:paraId="1B46196A" w14:textId="77777777" w:rsidR="005913D8" w:rsidRDefault="005913D8" w:rsidP="005913D8">
      <w:pPr>
        <w:jc w:val="center"/>
        <w:rPr>
          <w:rFonts w:ascii="LMU CompatilFact" w:hAnsi="LMU CompatilFact"/>
          <w:b/>
          <w:bCs/>
          <w:szCs w:val="22"/>
        </w:rPr>
      </w:pPr>
    </w:p>
    <w:p w14:paraId="6B49B433" w14:textId="77777777" w:rsidR="005913D8" w:rsidRDefault="005913D8" w:rsidP="005913D8">
      <w:pPr>
        <w:jc w:val="center"/>
        <w:rPr>
          <w:rFonts w:ascii="LMU CompatilFact" w:hAnsi="LMU CompatilFact"/>
          <w:b/>
          <w:bCs/>
          <w:sz w:val="28"/>
          <w:szCs w:val="28"/>
        </w:rPr>
      </w:pPr>
      <w:r>
        <w:rPr>
          <w:rFonts w:ascii="LMU CompatilFact" w:hAnsi="LMU CompatilFact"/>
          <w:b/>
          <w:bCs/>
          <w:sz w:val="28"/>
          <w:szCs w:val="28"/>
        </w:rPr>
        <w:t>Unterricht planen: Schüleraktivitäten</w:t>
      </w:r>
    </w:p>
    <w:p w14:paraId="0592E751" w14:textId="77777777" w:rsidR="005913D8" w:rsidRDefault="005913D8" w:rsidP="005913D8">
      <w:pPr>
        <w:rPr>
          <w:rFonts w:ascii="LMU CompatilFact" w:hAnsi="LMU CompatilFact"/>
          <w:szCs w:val="22"/>
        </w:rPr>
      </w:pPr>
    </w:p>
    <w:p w14:paraId="6FC0B95B" w14:textId="77777777" w:rsidR="005913D8" w:rsidRDefault="005913D8" w:rsidP="005913D8">
      <w:pPr>
        <w:rPr>
          <w:rFonts w:ascii="LMU CompatilFact" w:hAnsi="LMU CompatilFact"/>
          <w:szCs w:val="22"/>
        </w:rPr>
      </w:pPr>
    </w:p>
    <w:p w14:paraId="4F93DB55" w14:textId="77777777" w:rsidR="005913D8" w:rsidRDefault="005913D8" w:rsidP="005913D8">
      <w:pPr>
        <w:rPr>
          <w:rFonts w:ascii="LMU CompatilFact" w:hAnsi="LMU CompatilFact"/>
          <w:szCs w:val="22"/>
        </w:rPr>
      </w:pPr>
      <w:r>
        <w:rPr>
          <w:rFonts w:ascii="LMU CompatilFact" w:hAnsi="LMU CompatilFact"/>
          <w:szCs w:val="22"/>
        </w:rPr>
        <w:t xml:space="preserve">Geplante Schüleraktivitäten im Unterricht richten sich in der Regel nach den zu erreichenden Lernzielen bzw. den zu erwerbenden Kompetenzen. </w:t>
      </w:r>
    </w:p>
    <w:p w14:paraId="76522EB5" w14:textId="77777777" w:rsidR="005913D8" w:rsidRDefault="005913D8" w:rsidP="005913D8">
      <w:pPr>
        <w:rPr>
          <w:rFonts w:ascii="LMU CompatilFact" w:hAnsi="LMU CompatilFact"/>
          <w:szCs w:val="22"/>
        </w:rPr>
      </w:pPr>
    </w:p>
    <w:p w14:paraId="49D6C5FF" w14:textId="77777777" w:rsidR="005913D8" w:rsidRDefault="005913D8" w:rsidP="005913D8">
      <w:pPr>
        <w:rPr>
          <w:rFonts w:ascii="LMU CompatilFact" w:hAnsi="LMU CompatilFact"/>
          <w:szCs w:val="22"/>
        </w:rPr>
      </w:pPr>
      <w:r>
        <w:rPr>
          <w:rFonts w:ascii="LMU CompatilFact" w:hAnsi="LMU CompatilFact"/>
          <w:szCs w:val="22"/>
        </w:rPr>
        <w:t xml:space="preserve">Als Faustregel gilt: je </w:t>
      </w:r>
      <w:r>
        <w:rPr>
          <w:rFonts w:ascii="LMU CompatilFact" w:hAnsi="LMU CompatilFact"/>
          <w:i/>
          <w:iCs/>
          <w:szCs w:val="22"/>
        </w:rPr>
        <w:t>aktiver</w:t>
      </w:r>
      <w:r>
        <w:rPr>
          <w:rFonts w:ascii="LMU CompatilFact" w:hAnsi="LMU CompatilFact"/>
          <w:szCs w:val="22"/>
        </w:rPr>
        <w:t xml:space="preserve"> sich die Lernenden mit einem </w:t>
      </w:r>
      <w:r>
        <w:rPr>
          <w:rFonts w:ascii="LMU CompatilFact" w:hAnsi="LMU CompatilFact"/>
          <w:i/>
          <w:iCs/>
          <w:szCs w:val="22"/>
        </w:rPr>
        <w:t>Lerninhalt</w:t>
      </w:r>
      <w:r>
        <w:rPr>
          <w:rFonts w:ascii="LMU CompatilFact" w:hAnsi="LMU CompatilFact"/>
          <w:szCs w:val="22"/>
        </w:rPr>
        <w:t xml:space="preserve"> auseinandersetzen, desto tiefer werden die Lerninhalte verarbeitet. Der aktuelle Stand der Forschung lässt darauf schließen, dass auch die Ko-Konstruktion von Wissen (d.h. das gemeinsame Erarbeiten mit anderen Lernenden) eine tiefe Informationsverarbeitung ermöglicht.</w:t>
      </w:r>
    </w:p>
    <w:p w14:paraId="4F76A55F" w14:textId="77777777" w:rsidR="005913D8" w:rsidRDefault="005913D8" w:rsidP="005913D8">
      <w:pPr>
        <w:rPr>
          <w:rFonts w:ascii="LMU CompatilFact" w:hAnsi="LMU CompatilFact"/>
          <w:b/>
          <w:bCs/>
          <w:szCs w:val="22"/>
        </w:rPr>
      </w:pPr>
    </w:p>
    <w:p w14:paraId="15B31045" w14:textId="77777777" w:rsidR="005913D8" w:rsidRDefault="005913D8" w:rsidP="005913D8">
      <w:pPr>
        <w:rPr>
          <w:rFonts w:ascii="LMU CompatilFact" w:hAnsi="LMU CompatilFact"/>
          <w:b/>
          <w:bCs/>
          <w:szCs w:val="22"/>
        </w:rPr>
      </w:pPr>
    </w:p>
    <w:p w14:paraId="1183E9FB" w14:textId="77777777" w:rsidR="005913D8" w:rsidRDefault="005913D8" w:rsidP="005913D8">
      <w:pPr>
        <w:rPr>
          <w:rFonts w:ascii="LMU CompatilFact" w:hAnsi="LMU CompatilFact"/>
        </w:rPr>
      </w:pPr>
      <w:r>
        <w:rPr>
          <w:rFonts w:ascii="LMU CompatilFact" w:hAnsi="LMU CompatilFact"/>
          <w:b/>
          <w:bCs/>
        </w:rPr>
        <w:t>Ihre Aufgabe</w:t>
      </w:r>
      <w:r>
        <w:rPr>
          <w:rFonts w:ascii="LMU CompatilFact" w:hAnsi="LMU CompatilFact"/>
        </w:rPr>
        <w:t xml:space="preserve">: </w:t>
      </w:r>
    </w:p>
    <w:p w14:paraId="0CB3FD88" w14:textId="77777777" w:rsidR="005913D8" w:rsidRDefault="005913D8" w:rsidP="005913D8">
      <w:pPr>
        <w:rPr>
          <w:rFonts w:ascii="LMU CompatilFact" w:hAnsi="LMU CompatilFact"/>
          <w:szCs w:val="22"/>
        </w:rPr>
      </w:pPr>
    </w:p>
    <w:p w14:paraId="7011F87C" w14:textId="77777777" w:rsidR="005913D8" w:rsidRDefault="005913D8" w:rsidP="005913D8">
      <w:pPr>
        <w:rPr>
          <w:rFonts w:ascii="LMU CompatilFact" w:hAnsi="LMU CompatilFact"/>
          <w:szCs w:val="22"/>
        </w:rPr>
      </w:pPr>
      <w:r>
        <w:rPr>
          <w:rFonts w:ascii="LMU CompatilFact" w:hAnsi="LMU CompatilFact"/>
          <w:szCs w:val="22"/>
        </w:rPr>
        <w:t xml:space="preserve">Im Folgenden finden Sie mögliche Szenarien in Ihrem Unterricht. </w:t>
      </w:r>
    </w:p>
    <w:p w14:paraId="7C76A215" w14:textId="77777777" w:rsidR="005913D8" w:rsidRDefault="005913D8" w:rsidP="005913D8">
      <w:pPr>
        <w:rPr>
          <w:rFonts w:ascii="LMU CompatilFact" w:hAnsi="LMU CompatilFact"/>
          <w:szCs w:val="22"/>
        </w:rPr>
      </w:pPr>
    </w:p>
    <w:p w14:paraId="6E34F557" w14:textId="27B2ACDC" w:rsidR="005913D8" w:rsidRDefault="005913D8" w:rsidP="005913D8">
      <w:pPr>
        <w:rPr>
          <w:rFonts w:ascii="LMU CompatilFact" w:hAnsi="LMU CompatilFact"/>
          <w:szCs w:val="22"/>
        </w:rPr>
      </w:pPr>
      <w:r>
        <w:rPr>
          <w:rFonts w:ascii="LMU CompatilFact" w:hAnsi="LMU CompatilFact"/>
          <w:szCs w:val="22"/>
        </w:rPr>
        <w:t xml:space="preserve">Schätzen Sie ein: wie stark aktivieren diese geplanten Aktivitäten die </w:t>
      </w:r>
      <w:proofErr w:type="spellStart"/>
      <w:r>
        <w:rPr>
          <w:rFonts w:ascii="LMU CompatilFact" w:hAnsi="LMU CompatilFact"/>
          <w:szCs w:val="22"/>
        </w:rPr>
        <w:t>SuS</w:t>
      </w:r>
      <w:proofErr w:type="spellEnd"/>
      <w:r w:rsidR="00EF2DB8">
        <w:rPr>
          <w:rFonts w:ascii="LMU CompatilFact" w:hAnsi="LMU CompatilFact"/>
          <w:szCs w:val="22"/>
        </w:rPr>
        <w:t xml:space="preserve"> (Schülerinnen und Schüler)</w:t>
      </w:r>
      <w:r>
        <w:rPr>
          <w:rFonts w:ascii="LMU CompatilFact" w:hAnsi="LMU CompatilFact"/>
          <w:szCs w:val="22"/>
        </w:rPr>
        <w:t xml:space="preserve"> einer typischen Schulklasse? </w:t>
      </w:r>
    </w:p>
    <w:p w14:paraId="00B4F23C" w14:textId="77777777" w:rsidR="005913D8" w:rsidRDefault="005913D8" w:rsidP="005913D8">
      <w:pPr>
        <w:rPr>
          <w:rFonts w:ascii="LMU CompatilFact" w:hAnsi="LMU CompatilFact"/>
          <w:szCs w:val="22"/>
        </w:rPr>
      </w:pPr>
    </w:p>
    <w:p w14:paraId="38BDA35E" w14:textId="77777777" w:rsidR="005913D8" w:rsidRDefault="005913D8" w:rsidP="005913D8">
      <w:pPr>
        <w:rPr>
          <w:rFonts w:ascii="LMU CompatilFact" w:hAnsi="LMU CompatilFact"/>
          <w:b/>
          <w:bCs/>
          <w:szCs w:val="22"/>
        </w:rPr>
      </w:pPr>
      <w:r>
        <w:rPr>
          <w:rFonts w:ascii="LMU CompatilFact" w:hAnsi="LMU CompatilFact"/>
          <w:b/>
          <w:bCs/>
          <w:szCs w:val="22"/>
        </w:rPr>
        <w:t>Was ist in diesen typischen Unterrichtssituationen das typische Schülerverhalten (= Aktivitätslevel)?</w:t>
      </w:r>
    </w:p>
    <w:p w14:paraId="5E311022" w14:textId="77777777" w:rsidR="005913D8" w:rsidRDefault="005913D8" w:rsidP="005913D8">
      <w:pPr>
        <w:rPr>
          <w:rFonts w:ascii="LMU CompatilFact" w:hAnsi="LMU CompatilFact"/>
          <w:b/>
          <w:bCs/>
          <w:szCs w:val="22"/>
        </w:rPr>
      </w:pPr>
    </w:p>
    <w:p w14:paraId="1B44DC7E" w14:textId="77777777" w:rsidR="005913D8" w:rsidRDefault="005913D8" w:rsidP="005913D8">
      <w:pPr>
        <w:rPr>
          <w:rFonts w:ascii="LMU CompatilFact" w:hAnsi="LMU CompatilFact"/>
          <w:b/>
          <w:bCs/>
          <w:szCs w:val="22"/>
        </w:rPr>
      </w:pPr>
      <w:r>
        <w:rPr>
          <w:rFonts w:ascii="LMU CompatilFact" w:hAnsi="LMU CompatilFact"/>
          <w:b/>
          <w:bCs/>
          <w:szCs w:val="22"/>
        </w:rPr>
        <w:t xml:space="preserve">Ordnen Sie zu. </w:t>
      </w:r>
    </w:p>
    <w:p w14:paraId="3BCB9614" w14:textId="77777777" w:rsidR="005913D8" w:rsidRDefault="005913D8" w:rsidP="005913D8">
      <w:pPr>
        <w:rPr>
          <w:rFonts w:ascii="LMU CompatilFact" w:hAnsi="LMU CompatilFact"/>
          <w:szCs w:val="22"/>
        </w:rPr>
      </w:pPr>
    </w:p>
    <w:p w14:paraId="0C4961F9" w14:textId="77777777" w:rsidR="005913D8" w:rsidRDefault="005913D8" w:rsidP="005913D8">
      <w:pPr>
        <w:rPr>
          <w:rFonts w:ascii="LMU CompatilFact" w:hAnsi="LMU CompatilFact"/>
          <w:szCs w:val="22"/>
        </w:rPr>
      </w:pPr>
      <w:r>
        <w:rPr>
          <w:rFonts w:ascii="LMU CompatilFact" w:hAnsi="LMU CompatilFact"/>
          <w:szCs w:val="22"/>
        </w:rPr>
        <w:t>Kategorien:</w:t>
      </w:r>
    </w:p>
    <w:p w14:paraId="764045BA" w14:textId="77777777" w:rsidR="005913D8" w:rsidRDefault="005913D8" w:rsidP="005913D8">
      <w:pPr>
        <w:rPr>
          <w:rFonts w:ascii="LMU CompatilFact" w:hAnsi="LMU CompatilFact"/>
          <w:szCs w:val="22"/>
        </w:rPr>
      </w:pPr>
    </w:p>
    <w:p w14:paraId="1ABFDA39" w14:textId="77777777" w:rsidR="005913D8" w:rsidRDefault="005913D8" w:rsidP="005913D8">
      <w:pPr>
        <w:pStyle w:val="Listenabsatz"/>
        <w:numPr>
          <w:ilvl w:val="0"/>
          <w:numId w:val="40"/>
        </w:numPr>
        <w:pBdr>
          <w:top w:val="none" w:sz="4" w:space="0" w:color="000000"/>
          <w:left w:val="none" w:sz="4" w:space="0" w:color="000000"/>
          <w:bottom w:val="none" w:sz="4" w:space="0" w:color="000000"/>
          <w:right w:val="none" w:sz="4" w:space="0" w:color="000000"/>
          <w:between w:val="none" w:sz="4" w:space="0" w:color="000000"/>
        </w:pBdr>
        <w:spacing w:line="259" w:lineRule="auto"/>
        <w:jc w:val="left"/>
        <w:rPr>
          <w:rFonts w:ascii="LMU CompatilFact" w:hAnsi="LMU CompatilFact"/>
          <w:szCs w:val="22"/>
        </w:rPr>
      </w:pPr>
      <w:proofErr w:type="spellStart"/>
      <w:r>
        <w:rPr>
          <w:rFonts w:ascii="LMU CompatilFact" w:hAnsi="LMU CompatilFact"/>
          <w:szCs w:val="22"/>
        </w:rPr>
        <w:t>SuS</w:t>
      </w:r>
      <w:proofErr w:type="spellEnd"/>
      <w:r>
        <w:rPr>
          <w:rFonts w:ascii="LMU CompatilFact" w:hAnsi="LMU CompatilFact"/>
          <w:szCs w:val="22"/>
        </w:rPr>
        <w:t xml:space="preserve"> hören / sehen zu / lesen.</w:t>
      </w:r>
    </w:p>
    <w:p w14:paraId="4D2374AE" w14:textId="77777777" w:rsidR="005913D8" w:rsidRDefault="005913D8" w:rsidP="005913D8">
      <w:pPr>
        <w:pStyle w:val="Listenabsatz"/>
        <w:numPr>
          <w:ilvl w:val="0"/>
          <w:numId w:val="40"/>
        </w:numPr>
        <w:pBdr>
          <w:top w:val="none" w:sz="4" w:space="0" w:color="000000"/>
          <w:left w:val="none" w:sz="4" w:space="0" w:color="000000"/>
          <w:bottom w:val="none" w:sz="4" w:space="0" w:color="000000"/>
          <w:right w:val="none" w:sz="4" w:space="0" w:color="000000"/>
          <w:between w:val="none" w:sz="4" w:space="0" w:color="000000"/>
        </w:pBdr>
        <w:spacing w:line="259" w:lineRule="auto"/>
        <w:jc w:val="left"/>
        <w:rPr>
          <w:rFonts w:ascii="LMU CompatilFact" w:hAnsi="LMU CompatilFact"/>
          <w:szCs w:val="22"/>
        </w:rPr>
      </w:pPr>
      <w:proofErr w:type="spellStart"/>
      <w:r>
        <w:rPr>
          <w:rFonts w:ascii="LMU CompatilFact" w:hAnsi="LMU CompatilFact"/>
          <w:szCs w:val="22"/>
        </w:rPr>
        <w:t>SuS</w:t>
      </w:r>
      <w:proofErr w:type="spellEnd"/>
      <w:r>
        <w:rPr>
          <w:rFonts w:ascii="LMU CompatilFact" w:hAnsi="LMU CompatilFact"/>
          <w:szCs w:val="22"/>
        </w:rPr>
        <w:t xml:space="preserve"> eignen sich gegebene (vorstrukturierte) Informationen an.</w:t>
      </w:r>
    </w:p>
    <w:p w14:paraId="644004FC" w14:textId="77777777" w:rsidR="005913D8" w:rsidRDefault="005913D8" w:rsidP="005913D8">
      <w:pPr>
        <w:pStyle w:val="Listenabsatz"/>
        <w:numPr>
          <w:ilvl w:val="0"/>
          <w:numId w:val="40"/>
        </w:numPr>
        <w:pBdr>
          <w:top w:val="none" w:sz="4" w:space="0" w:color="000000"/>
          <w:left w:val="none" w:sz="4" w:space="0" w:color="000000"/>
          <w:bottom w:val="none" w:sz="4" w:space="0" w:color="000000"/>
          <w:right w:val="none" w:sz="4" w:space="0" w:color="000000"/>
          <w:between w:val="none" w:sz="4" w:space="0" w:color="000000"/>
        </w:pBdr>
        <w:spacing w:line="259" w:lineRule="auto"/>
        <w:jc w:val="left"/>
        <w:rPr>
          <w:rFonts w:ascii="LMU CompatilFact" w:hAnsi="LMU CompatilFact"/>
          <w:szCs w:val="22"/>
        </w:rPr>
      </w:pPr>
      <w:proofErr w:type="spellStart"/>
      <w:r>
        <w:rPr>
          <w:rFonts w:ascii="LMU CompatilFact" w:hAnsi="LMU CompatilFact"/>
          <w:szCs w:val="22"/>
        </w:rPr>
        <w:t>SuS</w:t>
      </w:r>
      <w:proofErr w:type="spellEnd"/>
      <w:r>
        <w:rPr>
          <w:rFonts w:ascii="LMU CompatilFact" w:hAnsi="LMU CompatilFact"/>
          <w:szCs w:val="22"/>
        </w:rPr>
        <w:t xml:space="preserve"> erarbeiten sich neues Wissen individuell.</w:t>
      </w:r>
    </w:p>
    <w:p w14:paraId="070C2638" w14:textId="77777777" w:rsidR="005913D8" w:rsidRDefault="005913D8" w:rsidP="005913D8">
      <w:pPr>
        <w:pStyle w:val="Listenabsatz"/>
        <w:numPr>
          <w:ilvl w:val="0"/>
          <w:numId w:val="40"/>
        </w:numPr>
        <w:pBdr>
          <w:top w:val="none" w:sz="4" w:space="0" w:color="000000"/>
          <w:left w:val="none" w:sz="4" w:space="0" w:color="000000"/>
          <w:bottom w:val="none" w:sz="4" w:space="0" w:color="000000"/>
          <w:right w:val="none" w:sz="4" w:space="0" w:color="000000"/>
          <w:between w:val="none" w:sz="4" w:space="0" w:color="000000"/>
        </w:pBdr>
        <w:spacing w:line="259" w:lineRule="auto"/>
        <w:jc w:val="left"/>
        <w:rPr>
          <w:rFonts w:ascii="LMU CompatilFact" w:hAnsi="LMU CompatilFact"/>
          <w:szCs w:val="22"/>
        </w:rPr>
      </w:pPr>
      <w:proofErr w:type="spellStart"/>
      <w:r>
        <w:rPr>
          <w:rFonts w:ascii="LMU CompatilFact" w:hAnsi="LMU CompatilFact"/>
          <w:szCs w:val="22"/>
        </w:rPr>
        <w:t>SuS</w:t>
      </w:r>
      <w:proofErr w:type="spellEnd"/>
      <w:r>
        <w:rPr>
          <w:rFonts w:ascii="LMU CompatilFact" w:hAnsi="LMU CompatilFact"/>
          <w:szCs w:val="22"/>
        </w:rPr>
        <w:t xml:space="preserve"> erarbeiten sich neues Wissen in Kleingruppen.</w:t>
      </w:r>
    </w:p>
    <w:p w14:paraId="7822F0AE" w14:textId="77777777" w:rsidR="005913D8" w:rsidRDefault="005913D8" w:rsidP="004E6E9A">
      <w:pPr>
        <w:pStyle w:val="Listenabsatz"/>
        <w:numPr>
          <w:ilvl w:val="0"/>
          <w:numId w:val="0"/>
        </w:numPr>
        <w:spacing w:line="259" w:lineRule="auto"/>
        <w:ind w:left="360"/>
        <w:rPr>
          <w:rFonts w:ascii="LMU CompatilFact" w:hAnsi="LMU CompatilFact"/>
          <w:szCs w:val="22"/>
        </w:rPr>
      </w:pPr>
    </w:p>
    <w:p w14:paraId="6F784835" w14:textId="77777777" w:rsidR="005913D8" w:rsidRDefault="005913D8" w:rsidP="004E6E9A">
      <w:pPr>
        <w:pStyle w:val="Listenabsatz"/>
        <w:numPr>
          <w:ilvl w:val="0"/>
          <w:numId w:val="0"/>
        </w:numPr>
        <w:spacing w:line="259" w:lineRule="auto"/>
        <w:ind w:left="360"/>
        <w:rPr>
          <w:rFonts w:ascii="LMU CompatilFact" w:hAnsi="LMU CompatilFact"/>
          <w:szCs w:val="22"/>
        </w:rPr>
      </w:pPr>
    </w:p>
    <w:p w14:paraId="747702FA" w14:textId="77777777" w:rsidR="005913D8" w:rsidRDefault="005913D8" w:rsidP="005913D8">
      <w:pPr>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br w:type="page"/>
      </w:r>
    </w:p>
    <w:p w14:paraId="14BA160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rPr>
      </w:pPr>
      <w:r>
        <w:rPr>
          <w:rStyle w:val="normaltextrun"/>
          <w:rFonts w:ascii="LMU CompatilFact" w:hAnsi="LMU CompatilFact" w:cs="Segoe UI"/>
          <w:b/>
          <w:bCs/>
          <w:color w:val="000000" w:themeColor="text1"/>
        </w:rPr>
        <w:lastRenderedPageBreak/>
        <w:t>STATION 1</w:t>
      </w:r>
    </w:p>
    <w:p w14:paraId="41ECB37C"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rPr>
      </w:pPr>
    </w:p>
    <w:p w14:paraId="30AE6FD1"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Szenarien im Biologie- und Mathematikunterricht</w:t>
      </w:r>
    </w:p>
    <w:p w14:paraId="2F04819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5AED31F6"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58A2809C"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6D2CBD22" w14:textId="24662F2D"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1.1 Lehrervortrag</w:t>
      </w:r>
    </w:p>
    <w:p w14:paraId="6860A0BC"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71072473" w14:textId="77777777" w:rsidTr="002D1956">
        <w:tc>
          <w:tcPr>
            <w:tcW w:w="4528" w:type="dxa"/>
          </w:tcPr>
          <w:p w14:paraId="5E032EFA"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43A8E1B" w14:textId="77777777" w:rsidTr="002D1956">
        <w:tc>
          <w:tcPr>
            <w:tcW w:w="4528" w:type="dxa"/>
          </w:tcPr>
          <w:p w14:paraId="3A0E4A36"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Fonts w:ascii="LMU CompatilFact" w:hAnsi="LMU CompatilFact"/>
                <w:sz w:val="22"/>
                <w:szCs w:val="22"/>
              </w:rPr>
              <w:t xml:space="preserve">Die Lehrkraft hält einen Lehrervortrag über Zoom. Die </w:t>
            </w:r>
            <w:proofErr w:type="spellStart"/>
            <w:r>
              <w:rPr>
                <w:rFonts w:ascii="LMU CompatilFact" w:hAnsi="LMU CompatilFact"/>
                <w:sz w:val="22"/>
                <w:szCs w:val="22"/>
              </w:rPr>
              <w:t>SuS</w:t>
            </w:r>
            <w:proofErr w:type="spellEnd"/>
            <w:r>
              <w:rPr>
                <w:rFonts w:ascii="LMU CompatilFact" w:hAnsi="LMU CompatilFact"/>
                <w:sz w:val="22"/>
                <w:szCs w:val="22"/>
              </w:rPr>
              <w:t xml:space="preserve"> können Fragen über den Chat stellen. Alle </w:t>
            </w:r>
            <w:proofErr w:type="spellStart"/>
            <w:r>
              <w:rPr>
                <w:rFonts w:ascii="LMU CompatilFact" w:hAnsi="LMU CompatilFact"/>
                <w:sz w:val="22"/>
                <w:szCs w:val="22"/>
              </w:rPr>
              <w:t>SuS</w:t>
            </w:r>
            <w:proofErr w:type="spellEnd"/>
            <w:r>
              <w:rPr>
                <w:rFonts w:ascii="LMU CompatilFact" w:hAnsi="LMU CompatilFact"/>
                <w:sz w:val="22"/>
                <w:szCs w:val="22"/>
              </w:rPr>
              <w:t xml:space="preserve"> sind aufgefordert, regelmäßig kurze Fragen zum Lehrervortrag im Chat beantworten.</w:t>
            </w:r>
          </w:p>
        </w:tc>
      </w:tr>
    </w:tbl>
    <w:p w14:paraId="356A97AC"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5549709C" w14:textId="21FF5936"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1.2 Arbeitsblätter bearbeiten</w:t>
      </w:r>
    </w:p>
    <w:p w14:paraId="7D71E35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79FDD46E" w14:textId="77777777" w:rsidTr="002D1956">
        <w:tc>
          <w:tcPr>
            <w:tcW w:w="4528" w:type="dxa"/>
          </w:tcPr>
          <w:p w14:paraId="152A81AE"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1A08DED2" w14:textId="77777777" w:rsidTr="002D1956">
        <w:trPr>
          <w:trHeight w:val="731"/>
        </w:trPr>
        <w:tc>
          <w:tcPr>
            <w:tcW w:w="4528" w:type="dxa"/>
          </w:tcPr>
          <w:p w14:paraId="19CB8902"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Fonts w:ascii="LMU CompatilFact" w:hAnsi="LMU CompatilFact"/>
                <w:sz w:val="22"/>
                <w:szCs w:val="22"/>
              </w:rPr>
              <w:t xml:space="preserve">Die </w:t>
            </w:r>
            <w:proofErr w:type="spellStart"/>
            <w:r>
              <w:rPr>
                <w:rFonts w:ascii="LMU CompatilFact" w:hAnsi="LMU CompatilFact"/>
                <w:sz w:val="22"/>
                <w:szCs w:val="22"/>
              </w:rPr>
              <w:t>SuS</w:t>
            </w:r>
            <w:proofErr w:type="spellEnd"/>
            <w:r>
              <w:rPr>
                <w:rFonts w:ascii="LMU CompatilFact" w:hAnsi="LMU CompatilFact"/>
                <w:sz w:val="22"/>
                <w:szCs w:val="22"/>
              </w:rPr>
              <w:t xml:space="preserve"> bearbeiten ein digitales Quiz, auf das sie automatisiertes Feedback erhalten.</w:t>
            </w:r>
          </w:p>
        </w:tc>
      </w:tr>
    </w:tbl>
    <w:p w14:paraId="6158EE3C"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BB86CBC" w14:textId="69224558"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 xml:space="preserve">1.3 Geteilte Arbeitsergebnisse </w:t>
      </w:r>
    </w:p>
    <w:p w14:paraId="5D302237"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05A567E9" w14:textId="77777777" w:rsidTr="002D1956">
        <w:tc>
          <w:tcPr>
            <w:tcW w:w="4528" w:type="dxa"/>
          </w:tcPr>
          <w:p w14:paraId="1A9D817B"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AED2BDD" w14:textId="77777777" w:rsidTr="002D1956">
        <w:tc>
          <w:tcPr>
            <w:tcW w:w="4528" w:type="dxa"/>
          </w:tcPr>
          <w:p w14:paraId="358FFF15"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Fonts w:ascii="LMU CompatilFact" w:hAnsi="LMU CompatilFact"/>
                <w:sz w:val="22"/>
                <w:szCs w:val="22"/>
              </w:rPr>
              <w:t xml:space="preserve">Die </w:t>
            </w:r>
            <w:proofErr w:type="spellStart"/>
            <w:r>
              <w:rPr>
                <w:rFonts w:ascii="LMU CompatilFact" w:hAnsi="LMU CompatilFact"/>
                <w:sz w:val="22"/>
                <w:szCs w:val="22"/>
              </w:rPr>
              <w:t>SuS</w:t>
            </w:r>
            <w:proofErr w:type="spellEnd"/>
            <w:r>
              <w:rPr>
                <w:rFonts w:ascii="LMU CompatilFact" w:hAnsi="LMU CompatilFact"/>
                <w:sz w:val="22"/>
                <w:szCs w:val="22"/>
              </w:rPr>
              <w:t xml:space="preserve"> erarbeiten individuell Definitionen zu unterschiedlichen Aspekten des aktuellen Themas am Tablet und senden diese an das Smartboard, wo die Lehrkraft sie sammelt und einzeln für alle sichtbar machen kann.</w:t>
            </w:r>
          </w:p>
        </w:tc>
      </w:tr>
    </w:tbl>
    <w:p w14:paraId="27B8A61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71C95E81" w14:textId="286482B0"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1.4 Arbeiten abgeben - online</w:t>
      </w:r>
    </w:p>
    <w:p w14:paraId="553B6F0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7D0D4E11" w14:textId="77777777" w:rsidTr="002D1956">
        <w:tc>
          <w:tcPr>
            <w:tcW w:w="4528" w:type="dxa"/>
          </w:tcPr>
          <w:p w14:paraId="641E41D1"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57DD39D" w14:textId="77777777" w:rsidTr="002D1956">
        <w:tc>
          <w:tcPr>
            <w:tcW w:w="4528" w:type="dxa"/>
          </w:tcPr>
          <w:p w14:paraId="0278CCA7"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Fonts w:ascii="LMU CompatilFact" w:hAnsi="LMU CompatilFact"/>
                <w:sz w:val="22"/>
                <w:szCs w:val="22"/>
              </w:rPr>
              <w:t xml:space="preserve">Die </w:t>
            </w:r>
            <w:proofErr w:type="spellStart"/>
            <w:r>
              <w:rPr>
                <w:rFonts w:ascii="LMU CompatilFact" w:hAnsi="LMU CompatilFact"/>
                <w:sz w:val="22"/>
                <w:szCs w:val="22"/>
              </w:rPr>
              <w:t>SuS</w:t>
            </w:r>
            <w:proofErr w:type="spellEnd"/>
            <w:r>
              <w:rPr>
                <w:rFonts w:ascii="LMU CompatilFact" w:hAnsi="LMU CompatilFact"/>
                <w:sz w:val="22"/>
                <w:szCs w:val="22"/>
              </w:rPr>
              <w:t xml:space="preserve"> schreiben einen kurzen Aufsatz, den sie per mebis (z.B. Diskussionsforum) einreichen. In mebis korrigieren sie zwei bis drei Aufsätze ihrer Mitschülerinnen und Mitschüler und erhalten selbst Feedback.</w:t>
            </w:r>
          </w:p>
        </w:tc>
      </w:tr>
    </w:tbl>
    <w:p w14:paraId="272C15AA"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6147D64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1BF337A2" w14:textId="77777777" w:rsidR="005913D8" w:rsidRDefault="005913D8" w:rsidP="005913D8">
      <w:pPr>
        <w:rPr>
          <w:rFonts w:ascii="LMU CompatilFact" w:hAnsi="LMU CompatilFact"/>
          <w:szCs w:val="22"/>
        </w:rPr>
      </w:pPr>
    </w:p>
    <w:p w14:paraId="5CAA0848" w14:textId="77777777" w:rsidR="005913D8" w:rsidRDefault="005913D8" w:rsidP="005913D8">
      <w:pPr>
        <w:rPr>
          <w:rFonts w:ascii="LMU CompatilFact" w:hAnsi="LMU CompatilFact"/>
          <w:sz w:val="20"/>
          <w:szCs w:val="20"/>
        </w:rPr>
      </w:pPr>
    </w:p>
    <w:p w14:paraId="020CA879" w14:textId="77777777" w:rsidR="005913D8" w:rsidRDefault="005913D8" w:rsidP="005913D8">
      <w:pPr>
        <w:pStyle w:val="berschrift1"/>
      </w:pPr>
      <w:r>
        <w:rPr>
          <w:sz w:val="22"/>
          <w:szCs w:val="22"/>
        </w:rPr>
        <w:br w:type="page"/>
      </w:r>
      <w:r>
        <w:lastRenderedPageBreak/>
        <w:t>STATION 2</w:t>
      </w:r>
    </w:p>
    <w:p w14:paraId="3AA7D62A" w14:textId="77777777" w:rsidR="005913D8" w:rsidRDefault="005913D8" w:rsidP="005913D8">
      <w:pPr>
        <w:rPr>
          <w:rFonts w:ascii="LMU CompatilFact" w:hAnsi="LMU CompatilFact"/>
          <w:b/>
          <w:bCs/>
          <w:szCs w:val="22"/>
        </w:rPr>
      </w:pPr>
    </w:p>
    <w:p w14:paraId="53CFE98B" w14:textId="77777777" w:rsidR="005913D8" w:rsidRDefault="005913D8" w:rsidP="005913D8">
      <w:pPr>
        <w:jc w:val="center"/>
        <w:rPr>
          <w:rFonts w:ascii="LMU CompatilFact" w:hAnsi="LMU CompatilFact"/>
          <w:b/>
          <w:bCs/>
          <w:sz w:val="28"/>
          <w:szCs w:val="28"/>
        </w:rPr>
      </w:pPr>
      <w:r>
        <w:rPr>
          <w:rFonts w:ascii="LMU CompatilFact" w:hAnsi="LMU CompatilFact"/>
          <w:b/>
          <w:bCs/>
          <w:sz w:val="28"/>
          <w:szCs w:val="28"/>
        </w:rPr>
        <w:t>Informieren: Lerninhalte darbieten</w:t>
      </w:r>
    </w:p>
    <w:p w14:paraId="6A3F53A2" w14:textId="77777777" w:rsidR="005913D8" w:rsidRDefault="005913D8" w:rsidP="005913D8">
      <w:pPr>
        <w:rPr>
          <w:rFonts w:ascii="LMU CompatilFact" w:hAnsi="LMU CompatilFact"/>
          <w:szCs w:val="22"/>
          <w:highlight w:val="yellow"/>
        </w:rPr>
      </w:pPr>
    </w:p>
    <w:p w14:paraId="1A785B66" w14:textId="77777777" w:rsidR="005913D8" w:rsidRDefault="005913D8" w:rsidP="005913D8">
      <w:pPr>
        <w:rPr>
          <w:rFonts w:ascii="LMU CompatilFact" w:hAnsi="LMU CompatilFact"/>
          <w:szCs w:val="22"/>
        </w:rPr>
      </w:pPr>
      <w:r>
        <w:rPr>
          <w:rFonts w:ascii="LMU CompatilFact" w:hAnsi="LMU CompatilFact"/>
          <w:szCs w:val="22"/>
        </w:rPr>
        <w:t xml:space="preserve">Digitale Medien können zur Steigerung der Effizienz und Effektivität der Informationsvermittlung genutzt werden. Dabei können Art und Funktion des digitalen Mediums entscheidend für Lernerfolg sein. </w:t>
      </w:r>
    </w:p>
    <w:p w14:paraId="165720F6" w14:textId="77777777" w:rsidR="005913D8" w:rsidRDefault="005913D8" w:rsidP="005913D8">
      <w:pPr>
        <w:rPr>
          <w:rFonts w:ascii="LMU CompatilFact" w:hAnsi="LMU CompatilFact"/>
          <w:szCs w:val="22"/>
          <w:highlight w:val="yellow"/>
        </w:rPr>
      </w:pPr>
    </w:p>
    <w:p w14:paraId="27984D18" w14:textId="77777777" w:rsidR="005913D8" w:rsidRDefault="005913D8" w:rsidP="005913D8">
      <w:pPr>
        <w:rPr>
          <w:rFonts w:ascii="LMU CompatilFact" w:hAnsi="LMU CompatilFact"/>
          <w:b/>
          <w:bCs/>
          <w:szCs w:val="22"/>
        </w:rPr>
      </w:pPr>
      <w:r>
        <w:rPr>
          <w:rFonts w:ascii="LMU CompatilFact" w:hAnsi="LMU CompatilFact"/>
          <w:b/>
          <w:bCs/>
          <w:szCs w:val="22"/>
        </w:rPr>
        <w:t>Ihre Aufgabe:</w:t>
      </w:r>
    </w:p>
    <w:p w14:paraId="18D24F63" w14:textId="14138A01" w:rsidR="005913D8" w:rsidRDefault="005913D8" w:rsidP="005913D8">
      <w:pPr>
        <w:rPr>
          <w:rFonts w:ascii="LMU CompatilFact" w:hAnsi="LMU CompatilFact"/>
          <w:szCs w:val="22"/>
          <w:highlight w:val="yellow"/>
        </w:rPr>
      </w:pPr>
      <w:r>
        <w:rPr>
          <w:rFonts w:ascii="LMU CompatilFact" w:hAnsi="LMU CompatilFact"/>
          <w:szCs w:val="22"/>
        </w:rPr>
        <w:t xml:space="preserve">Im Folgenden finden Sie vier Szenarios für den Einsatz von digitalen Medien zur Informationsvermittlung. Diskutieren Sie gemeinsam anhand </w:t>
      </w:r>
      <w:r w:rsidR="00D612B1" w:rsidRPr="00D612B1">
        <w:rPr>
          <w:rFonts w:ascii="LMU CompatilFact" w:hAnsi="LMU CompatilFact"/>
          <w:szCs w:val="22"/>
          <w:u w:val="single"/>
        </w:rPr>
        <w:t>einer oder mehrerer</w:t>
      </w:r>
      <w:r w:rsidR="00D612B1">
        <w:rPr>
          <w:rFonts w:ascii="LMU CompatilFact" w:hAnsi="LMU CompatilFact"/>
          <w:szCs w:val="22"/>
        </w:rPr>
        <w:t xml:space="preserve"> der </w:t>
      </w:r>
      <w:r>
        <w:rPr>
          <w:rFonts w:ascii="LMU CompatilFact" w:hAnsi="LMU CompatilFact"/>
          <w:szCs w:val="22"/>
        </w:rPr>
        <w:t>folgenden Fragestellungen:</w:t>
      </w:r>
    </w:p>
    <w:p w14:paraId="573C4F3F" w14:textId="77777777" w:rsidR="005913D8" w:rsidRDefault="005913D8" w:rsidP="005913D8">
      <w:pPr>
        <w:rPr>
          <w:rFonts w:ascii="LMU CompatilFact" w:hAnsi="LMU CompatilFact"/>
          <w:szCs w:val="22"/>
          <w:highlight w:val="yellow"/>
        </w:rPr>
      </w:pPr>
    </w:p>
    <w:p w14:paraId="3FB90C43" w14:textId="77777777" w:rsidR="005913D8" w:rsidRDefault="005913D8" w:rsidP="005913D8">
      <w:pPr>
        <w:rPr>
          <w:rFonts w:ascii="LMU CompatilFact" w:hAnsi="LMU CompatilFact"/>
          <w:b/>
          <w:bCs/>
          <w:szCs w:val="22"/>
        </w:rPr>
      </w:pPr>
      <w:r>
        <w:rPr>
          <w:rFonts w:ascii="LMU CompatilFact" w:hAnsi="LMU CompatilFact"/>
          <w:b/>
          <w:bCs/>
          <w:szCs w:val="22"/>
        </w:rPr>
        <w:t>Fragestellungen</w:t>
      </w:r>
    </w:p>
    <w:p w14:paraId="39184127"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rPr>
      </w:pPr>
    </w:p>
    <w:p w14:paraId="728854B3" w14:textId="77777777" w:rsidR="005913D8" w:rsidRPr="00EC7195" w:rsidRDefault="005913D8" w:rsidP="005913D8">
      <w:pPr>
        <w:pStyle w:val="paragraph"/>
        <w:numPr>
          <w:ilvl w:val="0"/>
          <w:numId w:val="39"/>
        </w:numPr>
        <w:spacing w:before="0" w:beforeAutospacing="0" w:after="0" w:afterAutospacing="0"/>
        <w:rPr>
          <w:rStyle w:val="normaltextrun"/>
          <w:rFonts w:ascii="LMU CompatilFact" w:hAnsi="LMU CompatilFact"/>
          <w:color w:val="000000"/>
          <w:sz w:val="21"/>
          <w:szCs w:val="21"/>
        </w:rPr>
      </w:pPr>
      <w:r w:rsidRPr="00EC7195">
        <w:rPr>
          <w:rStyle w:val="normaltextrun"/>
          <w:rFonts w:ascii="LMU CompatilFact" w:hAnsi="LMU CompatilFact" w:cs="Segoe UI"/>
          <w:color w:val="000000" w:themeColor="text1"/>
          <w:sz w:val="21"/>
          <w:szCs w:val="21"/>
        </w:rPr>
        <w:t xml:space="preserve">Welches Aktivitätslevel findet typischerweise im </w:t>
      </w:r>
      <w:r w:rsidRPr="00302420">
        <w:rPr>
          <w:rStyle w:val="normaltextrun"/>
          <w:rFonts w:ascii="LMU CompatilFact" w:hAnsi="LMU CompatilFact" w:cs="Segoe UI"/>
          <w:b/>
          <w:bCs/>
          <w:color w:val="000000" w:themeColor="text1"/>
          <w:sz w:val="21"/>
          <w:szCs w:val="21"/>
        </w:rPr>
        <w:t>analogen</w:t>
      </w:r>
      <w:r w:rsidRPr="00EC7195">
        <w:rPr>
          <w:rStyle w:val="normaltextrun"/>
          <w:rFonts w:ascii="LMU CompatilFact" w:hAnsi="LMU CompatilFact" w:cs="Segoe UI"/>
          <w:color w:val="000000" w:themeColor="text1"/>
          <w:sz w:val="21"/>
          <w:szCs w:val="21"/>
        </w:rPr>
        <w:t xml:space="preserve"> Szenario statt?</w:t>
      </w:r>
    </w:p>
    <w:p w14:paraId="73264791" w14:textId="77777777" w:rsidR="005913D8" w:rsidRDefault="005913D8" w:rsidP="005913D8">
      <w:pPr>
        <w:pStyle w:val="paragraph"/>
        <w:numPr>
          <w:ilvl w:val="0"/>
          <w:numId w:val="39"/>
        </w:numPr>
        <w:spacing w:before="0" w:beforeAutospacing="0" w:after="0" w:afterAutospacing="0"/>
        <w:rPr>
          <w:rStyle w:val="normaltextrun"/>
          <w:rFonts w:ascii="LMU CompatilFact" w:hAnsi="LMU CompatilFact"/>
          <w:color w:val="000000"/>
          <w:sz w:val="21"/>
          <w:szCs w:val="21"/>
        </w:rPr>
      </w:pPr>
      <w:r>
        <w:rPr>
          <w:rStyle w:val="normaltextrun"/>
          <w:rFonts w:ascii="LMU CompatilFact" w:hAnsi="LMU CompatilFact" w:cs="Segoe UI"/>
          <w:color w:val="000000" w:themeColor="text1"/>
          <w:sz w:val="21"/>
          <w:szCs w:val="21"/>
        </w:rPr>
        <w:t xml:space="preserve">Welches Aktivitätslevel findet typischerweise im </w:t>
      </w:r>
      <w:r w:rsidRPr="00302420">
        <w:rPr>
          <w:rStyle w:val="normaltextrun"/>
          <w:rFonts w:ascii="LMU CompatilFact" w:hAnsi="LMU CompatilFact" w:cs="Segoe UI"/>
          <w:b/>
          <w:bCs/>
          <w:color w:val="000000" w:themeColor="text1"/>
          <w:sz w:val="21"/>
          <w:szCs w:val="21"/>
        </w:rPr>
        <w:t>digitalen</w:t>
      </w:r>
      <w:r>
        <w:rPr>
          <w:rStyle w:val="normaltextrun"/>
          <w:rFonts w:ascii="LMU CompatilFact" w:hAnsi="LMU CompatilFact" w:cs="Segoe UI"/>
          <w:color w:val="000000" w:themeColor="text1"/>
          <w:sz w:val="21"/>
          <w:szCs w:val="21"/>
        </w:rPr>
        <w:t xml:space="preserve"> Szenario statt?</w:t>
      </w:r>
    </w:p>
    <w:p w14:paraId="1E947F49" w14:textId="77777777" w:rsidR="005913D8" w:rsidRPr="00302420" w:rsidRDefault="005913D8" w:rsidP="005913D8">
      <w:pPr>
        <w:pStyle w:val="paragraph"/>
        <w:numPr>
          <w:ilvl w:val="0"/>
          <w:numId w:val="39"/>
        </w:numPr>
        <w:spacing w:before="0" w:beforeAutospacing="0" w:after="0" w:afterAutospacing="0"/>
        <w:rPr>
          <w:rStyle w:val="normaltextrun"/>
          <w:rFonts w:ascii="LMU CompatilFact" w:hAnsi="LMU CompatilFact"/>
          <w:color w:val="000000"/>
          <w:sz w:val="21"/>
          <w:szCs w:val="21"/>
        </w:rPr>
      </w:pPr>
      <w:r>
        <w:rPr>
          <w:rStyle w:val="normaltextrun"/>
          <w:rFonts w:ascii="LMU CompatilFact" w:hAnsi="LMU CompatilFact" w:cs="Segoe UI"/>
          <w:color w:val="000000" w:themeColor="text1"/>
          <w:sz w:val="21"/>
          <w:szCs w:val="21"/>
        </w:rPr>
        <w:t xml:space="preserve">Wenn das Aktivitätslevel gleich ist: </w:t>
      </w:r>
      <w:r w:rsidRPr="00302420">
        <w:rPr>
          <w:rStyle w:val="normaltextrun"/>
          <w:rFonts w:ascii="LMU CompatilFact" w:hAnsi="LMU CompatilFact" w:cs="Segoe UI"/>
          <w:color w:val="000000" w:themeColor="text1"/>
          <w:sz w:val="21"/>
          <w:szCs w:val="21"/>
        </w:rPr>
        <w:t>auf welche Weise fördert das digitale Medium die Lernaktivität?</w:t>
      </w:r>
    </w:p>
    <w:p w14:paraId="41E3E5DE" w14:textId="77777777" w:rsidR="005913D8" w:rsidRDefault="005913D8" w:rsidP="005913D8">
      <w:pPr>
        <w:pStyle w:val="paragraph"/>
        <w:numPr>
          <w:ilvl w:val="0"/>
          <w:numId w:val="39"/>
        </w:numPr>
        <w:spacing w:before="0" w:beforeAutospacing="0" w:after="0" w:afterAutospacing="0"/>
        <w:rPr>
          <w:rStyle w:val="normaltextrun"/>
          <w:rFonts w:ascii="LMU CompatilFact" w:hAnsi="LMU CompatilFact"/>
          <w:color w:val="000000"/>
          <w:sz w:val="21"/>
          <w:szCs w:val="21"/>
        </w:rPr>
      </w:pPr>
      <w:r>
        <w:rPr>
          <w:rStyle w:val="normaltextrun"/>
          <w:rFonts w:ascii="LMU CompatilFact" w:hAnsi="LMU CompatilFact" w:cs="Segoe UI"/>
          <w:color w:val="000000" w:themeColor="text1"/>
          <w:sz w:val="21"/>
          <w:szCs w:val="21"/>
        </w:rPr>
        <w:t xml:space="preserve">Welche </w:t>
      </w:r>
      <w:r w:rsidRPr="00302420">
        <w:rPr>
          <w:rStyle w:val="normaltextrun"/>
          <w:rFonts w:ascii="LMU CompatilFact" w:hAnsi="LMU CompatilFact" w:cs="Segoe UI"/>
          <w:b/>
          <w:bCs/>
          <w:color w:val="000000" w:themeColor="text1"/>
          <w:sz w:val="21"/>
          <w:szCs w:val="21"/>
        </w:rPr>
        <w:t>technologischen</w:t>
      </w:r>
      <w:r>
        <w:rPr>
          <w:rStyle w:val="normaltextrun"/>
          <w:rFonts w:ascii="LMU CompatilFact" w:hAnsi="LMU CompatilFact" w:cs="Segoe UI"/>
          <w:color w:val="000000" w:themeColor="text1"/>
          <w:sz w:val="21"/>
          <w:szCs w:val="21"/>
        </w:rPr>
        <w:t xml:space="preserve"> </w:t>
      </w:r>
      <w:r w:rsidRPr="00302420">
        <w:rPr>
          <w:rStyle w:val="normaltextrun"/>
          <w:rFonts w:ascii="LMU CompatilFact" w:hAnsi="LMU CompatilFact" w:cs="Segoe UI"/>
          <w:b/>
          <w:bCs/>
          <w:color w:val="000000" w:themeColor="text1"/>
          <w:sz w:val="21"/>
          <w:szCs w:val="21"/>
        </w:rPr>
        <w:t>Voraussetzungen</w:t>
      </w:r>
      <w:r>
        <w:rPr>
          <w:rStyle w:val="normaltextrun"/>
          <w:rFonts w:ascii="LMU CompatilFact" w:hAnsi="LMU CompatilFact" w:cs="Segoe UI"/>
          <w:color w:val="000000" w:themeColor="text1"/>
          <w:sz w:val="21"/>
          <w:szCs w:val="21"/>
        </w:rPr>
        <w:t xml:space="preserve"> müssen gegeben sein, um die Aktivitäten durchzuführen?</w:t>
      </w:r>
    </w:p>
    <w:p w14:paraId="5EF64106"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rPr>
      </w:pPr>
    </w:p>
    <w:p w14:paraId="2829790B"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rPr>
      </w:pPr>
    </w:p>
    <w:p w14:paraId="5A156A1E"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u w:val="single"/>
        </w:rPr>
      </w:pPr>
      <w:r>
        <w:rPr>
          <w:rStyle w:val="normaltextrun"/>
          <w:rFonts w:ascii="LMU CompatilFact" w:hAnsi="LMU CompatilFact" w:cs="Segoe UI"/>
          <w:color w:val="000000" w:themeColor="text1"/>
          <w:sz w:val="21"/>
          <w:szCs w:val="21"/>
          <w:u w:val="single"/>
        </w:rPr>
        <w:t>Mögliche Aktivitätslevel:</w:t>
      </w:r>
    </w:p>
    <w:p w14:paraId="0294F9E9"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rPr>
      </w:pPr>
    </w:p>
    <w:p w14:paraId="28442089" w14:textId="77777777" w:rsidR="005913D8" w:rsidRDefault="005913D8" w:rsidP="005913D8">
      <w:pPr>
        <w:pStyle w:val="Listenabsatz"/>
        <w:numPr>
          <w:ilvl w:val="0"/>
          <w:numId w:val="40"/>
        </w:numPr>
        <w:pBdr>
          <w:top w:val="none" w:sz="4" w:space="0" w:color="000000"/>
          <w:left w:val="none" w:sz="4" w:space="0" w:color="000000"/>
          <w:bottom w:val="none" w:sz="4" w:space="0" w:color="000000"/>
          <w:right w:val="none" w:sz="4" w:space="0" w:color="000000"/>
          <w:between w:val="none" w:sz="4" w:space="0" w:color="000000"/>
        </w:pBdr>
        <w:spacing w:line="259" w:lineRule="auto"/>
        <w:jc w:val="left"/>
        <w:rPr>
          <w:rFonts w:ascii="LMU CompatilFact" w:hAnsi="LMU CompatilFact"/>
          <w:szCs w:val="22"/>
        </w:rPr>
      </w:pPr>
      <w:proofErr w:type="spellStart"/>
      <w:r>
        <w:rPr>
          <w:rFonts w:ascii="LMU CompatilFact" w:hAnsi="LMU CompatilFact"/>
          <w:szCs w:val="22"/>
        </w:rPr>
        <w:t>SuS</w:t>
      </w:r>
      <w:proofErr w:type="spellEnd"/>
      <w:r>
        <w:rPr>
          <w:rFonts w:ascii="LMU CompatilFact" w:hAnsi="LMU CompatilFact"/>
          <w:szCs w:val="22"/>
        </w:rPr>
        <w:t xml:space="preserve"> hören / sehen zu / lesen.</w:t>
      </w:r>
    </w:p>
    <w:p w14:paraId="58A0E6C9" w14:textId="77777777" w:rsidR="005913D8" w:rsidRDefault="005913D8" w:rsidP="005913D8">
      <w:pPr>
        <w:pStyle w:val="Listenabsatz"/>
        <w:numPr>
          <w:ilvl w:val="0"/>
          <w:numId w:val="40"/>
        </w:numPr>
        <w:pBdr>
          <w:top w:val="none" w:sz="4" w:space="0" w:color="000000"/>
          <w:left w:val="none" w:sz="4" w:space="0" w:color="000000"/>
          <w:bottom w:val="none" w:sz="4" w:space="0" w:color="000000"/>
          <w:right w:val="none" w:sz="4" w:space="0" w:color="000000"/>
          <w:between w:val="none" w:sz="4" w:space="0" w:color="000000"/>
        </w:pBdr>
        <w:spacing w:line="259" w:lineRule="auto"/>
        <w:jc w:val="left"/>
        <w:rPr>
          <w:rFonts w:ascii="LMU CompatilFact" w:hAnsi="LMU CompatilFact"/>
          <w:szCs w:val="22"/>
        </w:rPr>
      </w:pPr>
      <w:proofErr w:type="spellStart"/>
      <w:r>
        <w:rPr>
          <w:rFonts w:ascii="LMU CompatilFact" w:hAnsi="LMU CompatilFact"/>
          <w:szCs w:val="22"/>
        </w:rPr>
        <w:t>SuS</w:t>
      </w:r>
      <w:proofErr w:type="spellEnd"/>
      <w:r>
        <w:rPr>
          <w:rFonts w:ascii="LMU CompatilFact" w:hAnsi="LMU CompatilFact"/>
          <w:szCs w:val="22"/>
        </w:rPr>
        <w:t xml:space="preserve"> eignen sich gegebene Informationen an.</w:t>
      </w:r>
    </w:p>
    <w:p w14:paraId="2FC294A6" w14:textId="77777777" w:rsidR="005913D8" w:rsidRDefault="005913D8" w:rsidP="005913D8">
      <w:pPr>
        <w:pStyle w:val="Listenabsatz"/>
        <w:numPr>
          <w:ilvl w:val="0"/>
          <w:numId w:val="40"/>
        </w:numPr>
        <w:pBdr>
          <w:top w:val="none" w:sz="4" w:space="0" w:color="000000"/>
          <w:left w:val="none" w:sz="4" w:space="0" w:color="000000"/>
          <w:bottom w:val="none" w:sz="4" w:space="0" w:color="000000"/>
          <w:right w:val="none" w:sz="4" w:space="0" w:color="000000"/>
          <w:between w:val="none" w:sz="4" w:space="0" w:color="000000"/>
        </w:pBdr>
        <w:spacing w:line="259" w:lineRule="auto"/>
        <w:jc w:val="left"/>
        <w:rPr>
          <w:rFonts w:ascii="LMU CompatilFact" w:hAnsi="LMU CompatilFact"/>
          <w:szCs w:val="22"/>
        </w:rPr>
      </w:pPr>
      <w:proofErr w:type="spellStart"/>
      <w:r>
        <w:rPr>
          <w:rFonts w:ascii="LMU CompatilFact" w:hAnsi="LMU CompatilFact"/>
          <w:szCs w:val="22"/>
        </w:rPr>
        <w:t>SuS</w:t>
      </w:r>
      <w:proofErr w:type="spellEnd"/>
      <w:r>
        <w:rPr>
          <w:rFonts w:ascii="LMU CompatilFact" w:hAnsi="LMU CompatilFact"/>
          <w:szCs w:val="22"/>
        </w:rPr>
        <w:t xml:space="preserve"> erarbeiten sich neues Wissen individuell.</w:t>
      </w:r>
    </w:p>
    <w:p w14:paraId="56CD5FCC" w14:textId="77777777" w:rsidR="005913D8" w:rsidRDefault="005913D8" w:rsidP="005913D8">
      <w:pPr>
        <w:pStyle w:val="Listenabsatz"/>
        <w:numPr>
          <w:ilvl w:val="0"/>
          <w:numId w:val="40"/>
        </w:numPr>
        <w:pBdr>
          <w:top w:val="none" w:sz="4" w:space="0" w:color="000000"/>
          <w:left w:val="none" w:sz="4" w:space="0" w:color="000000"/>
          <w:bottom w:val="none" w:sz="4" w:space="0" w:color="000000"/>
          <w:right w:val="none" w:sz="4" w:space="0" w:color="000000"/>
          <w:between w:val="none" w:sz="4" w:space="0" w:color="000000"/>
        </w:pBdr>
        <w:spacing w:line="259" w:lineRule="auto"/>
        <w:jc w:val="left"/>
        <w:rPr>
          <w:rFonts w:ascii="LMU CompatilFact" w:hAnsi="LMU CompatilFact"/>
          <w:szCs w:val="22"/>
        </w:rPr>
      </w:pPr>
      <w:proofErr w:type="spellStart"/>
      <w:r>
        <w:rPr>
          <w:rFonts w:ascii="LMU CompatilFact" w:hAnsi="LMU CompatilFact"/>
          <w:szCs w:val="22"/>
        </w:rPr>
        <w:t>SuS</w:t>
      </w:r>
      <w:proofErr w:type="spellEnd"/>
      <w:r>
        <w:rPr>
          <w:rFonts w:ascii="LMU CompatilFact" w:hAnsi="LMU CompatilFact"/>
          <w:szCs w:val="22"/>
        </w:rPr>
        <w:t xml:space="preserve"> erarbeiten sich neues Wissen in Kleingruppen.</w:t>
      </w:r>
    </w:p>
    <w:p w14:paraId="1FE0F77E" w14:textId="77777777" w:rsidR="005913D8" w:rsidRDefault="005913D8" w:rsidP="005913D8">
      <w:pPr>
        <w:pStyle w:val="paragraph"/>
        <w:spacing w:before="0" w:beforeAutospacing="0" w:after="0" w:afterAutospacing="0"/>
        <w:rPr>
          <w:rStyle w:val="normaltextrun"/>
          <w:rFonts w:ascii="LMU CompatilFact" w:hAnsi="LMU CompatilFact"/>
          <w:color w:val="000000"/>
          <w:sz w:val="21"/>
          <w:szCs w:val="21"/>
        </w:rPr>
      </w:pPr>
    </w:p>
    <w:p w14:paraId="14836336" w14:textId="77777777" w:rsidR="005913D8" w:rsidRDefault="005913D8" w:rsidP="005913D8">
      <w:pPr>
        <w:pStyle w:val="paragraph"/>
        <w:spacing w:before="0" w:beforeAutospacing="0" w:after="0" w:afterAutospacing="0"/>
        <w:ind w:left="705"/>
        <w:rPr>
          <w:rStyle w:val="normaltextrun"/>
          <w:rFonts w:ascii="LMU CompatilFact" w:hAnsi="LMU CompatilFact" w:cs="Segoe UI"/>
          <w:color w:val="000000"/>
          <w:sz w:val="21"/>
          <w:szCs w:val="21"/>
        </w:rPr>
      </w:pPr>
    </w:p>
    <w:p w14:paraId="0F81B835" w14:textId="77777777" w:rsidR="005913D8" w:rsidRDefault="005913D8" w:rsidP="005913D8">
      <w:pPr>
        <w:pStyle w:val="paragraph"/>
        <w:spacing w:before="0" w:beforeAutospacing="0" w:after="0" w:afterAutospacing="0"/>
        <w:ind w:left="705"/>
        <w:rPr>
          <w:rStyle w:val="normaltextrun"/>
          <w:rFonts w:ascii="LMU CompatilFact" w:hAnsi="LMU CompatilFact" w:cs="Segoe UI"/>
          <w:color w:val="000000"/>
          <w:sz w:val="21"/>
          <w:szCs w:val="21"/>
        </w:rPr>
      </w:pPr>
    </w:p>
    <w:p w14:paraId="7E847575" w14:textId="77777777" w:rsidR="005913D8" w:rsidRDefault="005913D8" w:rsidP="005913D8">
      <w:pPr>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br w:type="page"/>
      </w:r>
    </w:p>
    <w:p w14:paraId="3A9B1027"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lastRenderedPageBreak/>
        <w:t>STATION 2: Szenarien im Biologieunterricht</w:t>
      </w:r>
    </w:p>
    <w:p w14:paraId="69C76B6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26F3F75"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0E22F77" w14:textId="33D2CA52"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2.1 Lehrbuch digital</w:t>
      </w:r>
    </w:p>
    <w:p w14:paraId="2043B868"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0A7FABCC" w14:textId="77777777" w:rsidTr="002D1956">
        <w:tc>
          <w:tcPr>
            <w:tcW w:w="4528" w:type="dxa"/>
          </w:tcPr>
          <w:p w14:paraId="61062EE4"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0604C815" w14:textId="77777777" w:rsidTr="002D1956">
        <w:tc>
          <w:tcPr>
            <w:tcW w:w="4528" w:type="dxa"/>
          </w:tcPr>
          <w:p w14:paraId="5EEE76CB"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sz w:val="21"/>
                <w:szCs w:val="21"/>
              </w:rPr>
              <w:t xml:space="preserve">Die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lesen eine digitale Lehrbuchseite über die Abläufe bei der Photosynthese.</w:t>
            </w:r>
          </w:p>
        </w:tc>
      </w:tr>
    </w:tbl>
    <w:p w14:paraId="007C83CE"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43D935D3" w14:textId="77D53A38"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 xml:space="preserve">2.2 </w:t>
      </w:r>
      <w:r w:rsidR="00915DB8">
        <w:rPr>
          <w:rStyle w:val="normaltextrun"/>
          <w:rFonts w:ascii="LMU CompatilFact" w:hAnsi="LMU CompatilFact" w:cs="Segoe UI"/>
          <w:b/>
          <w:bCs/>
          <w:color w:val="000000" w:themeColor="text1"/>
          <w:sz w:val="21"/>
          <w:szCs w:val="21"/>
        </w:rPr>
        <w:t xml:space="preserve">Bewegte </w:t>
      </w:r>
      <w:r>
        <w:rPr>
          <w:rStyle w:val="normaltextrun"/>
          <w:rFonts w:ascii="LMU CompatilFact" w:hAnsi="LMU CompatilFact" w:cs="Segoe UI"/>
          <w:b/>
          <w:bCs/>
          <w:color w:val="000000" w:themeColor="text1"/>
          <w:sz w:val="21"/>
          <w:szCs w:val="21"/>
        </w:rPr>
        <w:t xml:space="preserve">Visualisierung </w:t>
      </w:r>
    </w:p>
    <w:p w14:paraId="7EF2BE22"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7142E0C6" w14:textId="77777777" w:rsidTr="002D1956">
        <w:tc>
          <w:tcPr>
            <w:tcW w:w="4528" w:type="dxa"/>
          </w:tcPr>
          <w:p w14:paraId="41752BE4"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297BC30E" w14:textId="77777777" w:rsidTr="002D1956">
        <w:tc>
          <w:tcPr>
            <w:tcW w:w="4528" w:type="dxa"/>
          </w:tcPr>
          <w:p w14:paraId="2DB5F25C"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sz w:val="21"/>
                <w:szCs w:val="21"/>
              </w:rPr>
              <w:t xml:space="preserve">Die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betrachten eine digitale Animation über den Ablauf der Photosynthese.</w:t>
            </w:r>
          </w:p>
        </w:tc>
      </w:tr>
    </w:tbl>
    <w:p w14:paraId="0BF6AC68"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1140CDBA" w14:textId="644129F5"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2.3 Dem Lehrervortrag aktiv folgen</w:t>
      </w:r>
    </w:p>
    <w:p w14:paraId="7E211808"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2BD7B805" w14:textId="77777777" w:rsidTr="002D1956">
        <w:tc>
          <w:tcPr>
            <w:tcW w:w="4528" w:type="dxa"/>
          </w:tcPr>
          <w:p w14:paraId="56A3E557"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234CBCDF" w14:textId="77777777" w:rsidTr="002D1956">
        <w:tc>
          <w:tcPr>
            <w:tcW w:w="4528" w:type="dxa"/>
          </w:tcPr>
          <w:p w14:paraId="0DBB6752"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betrachten ein Erklärvideo der Lehrkraft über den Ablauf der Photosynthese und füllen dabei einige Single-Choice-Fragen per Online-Quiz aus.</w:t>
            </w:r>
          </w:p>
        </w:tc>
      </w:tr>
    </w:tbl>
    <w:p w14:paraId="51F677E6"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776297EE" w14:textId="55A6BB7D"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 xml:space="preserve">2.4 Entdeckendes Lernen </w:t>
      </w:r>
      <w:r w:rsidR="00915DB8">
        <w:rPr>
          <w:rStyle w:val="normaltextrun"/>
          <w:rFonts w:ascii="LMU CompatilFact" w:hAnsi="LMU CompatilFact" w:cs="Segoe UI"/>
          <w:b/>
          <w:bCs/>
          <w:color w:val="000000" w:themeColor="text1"/>
          <w:sz w:val="21"/>
          <w:szCs w:val="21"/>
        </w:rPr>
        <w:t>online</w:t>
      </w:r>
    </w:p>
    <w:p w14:paraId="1C6B7C73"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72271EFA" w14:textId="77777777" w:rsidTr="002D1956">
        <w:tc>
          <w:tcPr>
            <w:tcW w:w="4528" w:type="dxa"/>
          </w:tcPr>
          <w:p w14:paraId="62920C56"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1546E2DA" w14:textId="77777777" w:rsidTr="002D1956">
        <w:tc>
          <w:tcPr>
            <w:tcW w:w="4528" w:type="dxa"/>
          </w:tcPr>
          <w:p w14:paraId="61DC5A19"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nutzen eine Simulations-App zum Thema Photosynthese, welche den Prinzipien des entdeckenden Lernens folgt. In dieser App können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in virtuellen Experimenten die Bedingungen der Photosynthese erforschen.</w:t>
            </w:r>
          </w:p>
        </w:tc>
      </w:tr>
    </w:tbl>
    <w:p w14:paraId="5B7984CF"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5FE8DB34" w14:textId="045D2924"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2.5 Gruppenpuzzle digital</w:t>
      </w:r>
    </w:p>
    <w:p w14:paraId="032E4A36"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430D6A16" w14:textId="77777777" w:rsidTr="002D1956">
        <w:tc>
          <w:tcPr>
            <w:tcW w:w="4528" w:type="dxa"/>
          </w:tcPr>
          <w:p w14:paraId="21E1B7CF"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08A0CC23" w14:textId="77777777" w:rsidTr="002D1956">
        <w:tc>
          <w:tcPr>
            <w:tcW w:w="4528" w:type="dxa"/>
          </w:tcPr>
          <w:p w14:paraId="74ABA26F"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bedienen sich an einer digitalen Lerntheke in </w:t>
            </w:r>
            <w:r>
              <w:rPr>
                <w:rStyle w:val="normaltextrun"/>
                <w:rFonts w:ascii="LMU CompatilFact" w:hAnsi="LMU CompatilFact" w:cs="Segoe UI"/>
                <w:i/>
                <w:iCs/>
                <w:color w:val="000000" w:themeColor="text1"/>
                <w:sz w:val="21"/>
                <w:szCs w:val="21"/>
              </w:rPr>
              <w:t>mebis</w:t>
            </w:r>
            <w:r>
              <w:rPr>
                <w:rStyle w:val="normaltextrun"/>
                <w:rFonts w:ascii="LMU CompatilFact" w:hAnsi="LMU CompatilFact" w:cs="Segoe UI"/>
                <w:color w:val="000000" w:themeColor="text1"/>
                <w:sz w:val="21"/>
                <w:szCs w:val="21"/>
              </w:rPr>
              <w:t xml:space="preserve"> und bearbeiten Online-Aufgaben in Kleingruppen (Gruppenpuzzle). Die Kleingruppen kommunizieren über einen Videochat.</w:t>
            </w:r>
          </w:p>
        </w:tc>
      </w:tr>
    </w:tbl>
    <w:p w14:paraId="1BC41BF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4D7227A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F68FA3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69546FD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41B51F4B" w14:textId="77777777" w:rsidR="00646CD3" w:rsidRDefault="00646CD3">
      <w:pPr>
        <w:spacing w:line="240" w:lineRule="auto"/>
        <w:jc w:val="left"/>
        <w:rPr>
          <w:rStyle w:val="normaltextrun"/>
          <w:rFonts w:ascii="LMU CompatilFact" w:hAnsi="LMU CompatilFact" w:cs="Segoe UI"/>
          <w:b/>
          <w:bCs/>
          <w:color w:val="000000"/>
          <w:sz w:val="21"/>
          <w:szCs w:val="21"/>
          <w:u w:val="single"/>
          <w:lang w:eastAsia="de-DE"/>
        </w:rPr>
      </w:pPr>
      <w:r>
        <w:rPr>
          <w:rStyle w:val="normaltextrun"/>
          <w:rFonts w:ascii="LMU CompatilFact" w:hAnsi="LMU CompatilFact" w:cs="Segoe UI"/>
          <w:b/>
          <w:bCs/>
          <w:color w:val="000000"/>
          <w:sz w:val="21"/>
          <w:szCs w:val="21"/>
          <w:u w:val="single"/>
        </w:rPr>
        <w:br w:type="page"/>
      </w:r>
    </w:p>
    <w:p w14:paraId="2C172B28" w14:textId="186A5114"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lastRenderedPageBreak/>
        <w:t>STATION 2: Szenarien im Mathematikunterricht</w:t>
      </w:r>
    </w:p>
    <w:p w14:paraId="0FDF5774"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062AC048" w14:textId="691F9FBE"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2.1 Lehrbuch digital</w:t>
      </w:r>
    </w:p>
    <w:p w14:paraId="311F340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724DE5CF" w14:textId="77777777" w:rsidTr="002D1956">
        <w:tc>
          <w:tcPr>
            <w:tcW w:w="4528" w:type="dxa"/>
          </w:tcPr>
          <w:p w14:paraId="151C5214"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CC0792A" w14:textId="77777777" w:rsidTr="002D1956">
        <w:tc>
          <w:tcPr>
            <w:tcW w:w="4528" w:type="dxa"/>
          </w:tcPr>
          <w:p w14:paraId="31761EBA"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sz w:val="21"/>
                <w:szCs w:val="21"/>
              </w:rPr>
              <w:t xml:space="preserve">Die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lesen eine digitale Lehrbuchseite mit Erläuterungen zu linearen Funktionen.</w:t>
            </w:r>
          </w:p>
        </w:tc>
      </w:tr>
    </w:tbl>
    <w:p w14:paraId="2EF52D6E"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0EDCA177" w14:textId="0BE0A541"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 xml:space="preserve">2.2 </w:t>
      </w:r>
      <w:r w:rsidR="00915DB8">
        <w:rPr>
          <w:rStyle w:val="normaltextrun"/>
          <w:rFonts w:ascii="LMU CompatilFact" w:hAnsi="LMU CompatilFact" w:cs="Segoe UI"/>
          <w:b/>
          <w:bCs/>
          <w:color w:val="000000" w:themeColor="text1"/>
          <w:sz w:val="21"/>
          <w:szCs w:val="21"/>
        </w:rPr>
        <w:t>Bewegte Visualisierung</w:t>
      </w:r>
    </w:p>
    <w:p w14:paraId="412B172A"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691DBF61" w14:textId="77777777" w:rsidTr="002D1956">
        <w:tc>
          <w:tcPr>
            <w:tcW w:w="4528" w:type="dxa"/>
          </w:tcPr>
          <w:p w14:paraId="2D24844B"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24DBF4CD" w14:textId="77777777" w:rsidTr="002D1956">
        <w:tc>
          <w:tcPr>
            <w:tcW w:w="4528" w:type="dxa"/>
          </w:tcPr>
          <w:p w14:paraId="3543CF85" w14:textId="77777777" w:rsidR="00915DB8" w:rsidRDefault="00915DB8" w:rsidP="002D1956">
            <w:pPr>
              <w:pStyle w:val="paragraph"/>
              <w:spacing w:before="0" w:beforeAutospacing="0" w:after="0" w:afterAutospacing="0"/>
              <w:rPr>
                <w:rStyle w:val="normaltextrun"/>
                <w:rFonts w:ascii="LMU CompatilFact" w:hAnsi="LMU CompatilFact" w:cs="Segoe UI"/>
                <w:color w:val="000000" w:themeColor="text1"/>
                <w:sz w:val="21"/>
                <w:szCs w:val="21"/>
              </w:rPr>
            </w:pPr>
            <w:r>
              <w:rPr>
                <w:rStyle w:val="normaltextrun"/>
                <w:rFonts w:ascii="LMU CompatilFact" w:hAnsi="LMU CompatilFact" w:cs="Segoe UI"/>
                <w:color w:val="000000" w:themeColor="text1"/>
                <w:sz w:val="21"/>
              </w:rPr>
              <w:t xml:space="preserve">Die </w:t>
            </w:r>
            <w:proofErr w:type="spellStart"/>
            <w:r>
              <w:rPr>
                <w:rStyle w:val="normaltextrun"/>
                <w:rFonts w:ascii="LMU CompatilFact" w:hAnsi="LMU CompatilFact" w:cs="Segoe UI"/>
                <w:color w:val="000000" w:themeColor="text1"/>
                <w:sz w:val="21"/>
              </w:rPr>
              <w:t>SuS</w:t>
            </w:r>
            <w:proofErr w:type="spellEnd"/>
            <w:r>
              <w:rPr>
                <w:rStyle w:val="normaltextrun"/>
                <w:rFonts w:ascii="LMU CompatilFact" w:hAnsi="LMU CompatilFact" w:cs="Segoe UI"/>
                <w:color w:val="000000" w:themeColor="text1"/>
                <w:sz w:val="21"/>
              </w:rPr>
              <w:t xml:space="preserve"> bearbeiten Aufgaben zu Eigenschaften von Rauten anhand einer dynamischen Visualisierung, in der die Raute verändert werden kann.</w:t>
            </w:r>
          </w:p>
        </w:tc>
      </w:tr>
    </w:tbl>
    <w:p w14:paraId="254B338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51051185" w14:textId="10E4CA5F"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2.3 Dem Lehrervortrag aktiv folgen</w:t>
      </w:r>
    </w:p>
    <w:p w14:paraId="4A7DF3B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63785187" w14:textId="77777777" w:rsidTr="002D1956">
        <w:tc>
          <w:tcPr>
            <w:tcW w:w="4528" w:type="dxa"/>
          </w:tcPr>
          <w:p w14:paraId="5CFC33A9"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48E3637" w14:textId="77777777" w:rsidTr="002D1956">
        <w:tc>
          <w:tcPr>
            <w:tcW w:w="4528" w:type="dxa"/>
          </w:tcPr>
          <w:p w14:paraId="19DC9059"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betrachten ein Erklärvideo der Lehrkraft über lineare Funktionen und füllen dabei einige Single-Choice-Fragen per Online-Quiz aus.</w:t>
            </w:r>
          </w:p>
        </w:tc>
      </w:tr>
    </w:tbl>
    <w:p w14:paraId="3EC2CC26"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521EA46C" w14:textId="5A05BCDE"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2.4 Entdeckendes Lernen online</w:t>
      </w:r>
    </w:p>
    <w:p w14:paraId="7C969C2C"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22F02248" w14:textId="77777777" w:rsidTr="002D1956">
        <w:tc>
          <w:tcPr>
            <w:tcW w:w="4528" w:type="dxa"/>
          </w:tcPr>
          <w:p w14:paraId="38F23520"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3D4F7BFC" w14:textId="77777777" w:rsidTr="002D1956">
        <w:tc>
          <w:tcPr>
            <w:tcW w:w="4528" w:type="dxa"/>
          </w:tcPr>
          <w:p w14:paraId="715FEB8F"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sz w:val="21"/>
                <w:szCs w:val="21"/>
              </w:rPr>
              <w:t xml:space="preserve">Die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nutzen eine dynamische Visualisierung zu linearen Funktionen, in denen die Steigung und der y-Achsenabschnitt verändert werden können, um den Einfluss der Parameter auf den Verlauf des Graphen zu untersuchen.</w:t>
            </w:r>
          </w:p>
        </w:tc>
      </w:tr>
    </w:tbl>
    <w:p w14:paraId="2D5457B4"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17B5501C" w14:textId="05896215"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2.5 Gruppenpuzzle digital</w:t>
      </w:r>
    </w:p>
    <w:p w14:paraId="21CF131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7F1AD787" w14:textId="77777777" w:rsidTr="002D1956">
        <w:tc>
          <w:tcPr>
            <w:tcW w:w="4528" w:type="dxa"/>
          </w:tcPr>
          <w:p w14:paraId="201C6027"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9022BEB" w14:textId="77777777" w:rsidTr="002D1956">
        <w:tc>
          <w:tcPr>
            <w:tcW w:w="4528" w:type="dxa"/>
          </w:tcPr>
          <w:p w14:paraId="43CB4550"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bedienen sich an einer digitalen Lerntheke in mebis und bearbeiten Online-Aufgaben in Kleingruppen (Gruppenpuzzle). Die Kleingruppen kommunizieren über einen Videochat.</w:t>
            </w:r>
          </w:p>
        </w:tc>
      </w:tr>
    </w:tbl>
    <w:p w14:paraId="135BBEE6"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41B73FF1"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E1CD7D8"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3914466"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16F9C91C"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rPr>
      </w:pPr>
    </w:p>
    <w:p w14:paraId="07A4F8AA" w14:textId="77777777" w:rsidR="005913D8" w:rsidRDefault="005913D8" w:rsidP="005913D8">
      <w:pPr>
        <w:rPr>
          <w:rFonts w:ascii="LMU CompatilFact" w:hAnsi="LMU CompatilFact"/>
          <w:b/>
          <w:bCs/>
          <w:szCs w:val="22"/>
        </w:rPr>
      </w:pPr>
    </w:p>
    <w:p w14:paraId="5EE43BCB" w14:textId="77777777" w:rsidR="005913D8" w:rsidRDefault="005913D8" w:rsidP="005913D8">
      <w:pPr>
        <w:rPr>
          <w:rFonts w:ascii="LMU CompatilFact" w:hAnsi="LMU CompatilFact"/>
          <w:b/>
          <w:bCs/>
          <w:szCs w:val="22"/>
        </w:rPr>
      </w:pPr>
      <w:r>
        <w:rPr>
          <w:rFonts w:ascii="LMU CompatilFact" w:hAnsi="LMU CompatilFact"/>
          <w:b/>
          <w:bCs/>
          <w:szCs w:val="22"/>
        </w:rPr>
        <w:br w:type="page"/>
      </w:r>
    </w:p>
    <w:p w14:paraId="74D6B0C3" w14:textId="77777777" w:rsidR="005913D8" w:rsidRDefault="005913D8" w:rsidP="005913D8">
      <w:pPr>
        <w:pStyle w:val="berschrift1"/>
        <w:rPr>
          <w:sz w:val="22"/>
          <w:szCs w:val="22"/>
        </w:rPr>
      </w:pPr>
      <w:r>
        <w:lastRenderedPageBreak/>
        <w:t>STATION 3</w:t>
      </w:r>
    </w:p>
    <w:p w14:paraId="6B4816C2" w14:textId="77777777" w:rsidR="005913D8" w:rsidRDefault="005913D8" w:rsidP="005913D8">
      <w:pPr>
        <w:rPr>
          <w:rFonts w:ascii="LMU CompatilFact" w:hAnsi="LMU CompatilFact"/>
          <w:b/>
          <w:bCs/>
          <w:szCs w:val="22"/>
        </w:rPr>
      </w:pPr>
    </w:p>
    <w:p w14:paraId="479DFC4C" w14:textId="77777777" w:rsidR="005913D8" w:rsidRDefault="005913D8" w:rsidP="005913D8">
      <w:pPr>
        <w:jc w:val="center"/>
        <w:rPr>
          <w:rFonts w:ascii="LMU CompatilFact" w:hAnsi="LMU CompatilFact"/>
          <w:b/>
          <w:bCs/>
          <w:sz w:val="28"/>
          <w:szCs w:val="28"/>
        </w:rPr>
      </w:pPr>
      <w:r>
        <w:rPr>
          <w:rFonts w:ascii="LMU CompatilFact" w:hAnsi="LMU CompatilFact"/>
          <w:b/>
          <w:bCs/>
          <w:sz w:val="28"/>
          <w:szCs w:val="28"/>
        </w:rPr>
        <w:t>Lernprozesse unterstützen</w:t>
      </w:r>
    </w:p>
    <w:p w14:paraId="12E4D823" w14:textId="77777777" w:rsidR="005913D8" w:rsidRDefault="005913D8" w:rsidP="005913D8">
      <w:pPr>
        <w:rPr>
          <w:rFonts w:ascii="LMU CompatilFact" w:hAnsi="LMU CompatilFact"/>
          <w:szCs w:val="22"/>
          <w:highlight w:val="yellow"/>
        </w:rPr>
      </w:pPr>
    </w:p>
    <w:p w14:paraId="70447919" w14:textId="77777777" w:rsidR="005913D8" w:rsidRDefault="005913D8" w:rsidP="005913D8">
      <w:pPr>
        <w:rPr>
          <w:rFonts w:ascii="LMU CompatilFact" w:hAnsi="LMU CompatilFact"/>
          <w:szCs w:val="22"/>
        </w:rPr>
      </w:pPr>
      <w:r>
        <w:rPr>
          <w:rFonts w:ascii="LMU CompatilFact" w:hAnsi="LMU CompatilFact"/>
          <w:szCs w:val="22"/>
        </w:rPr>
        <w:t>Um Lernprozesse zu überwachen und durch gezielte Rückmeldung zu steuern und zu fördern, können digitale Medien ein geeignetes Werkzeug sein.</w:t>
      </w:r>
    </w:p>
    <w:p w14:paraId="0DE6B1BD" w14:textId="77777777" w:rsidR="005913D8" w:rsidRDefault="005913D8" w:rsidP="005913D8">
      <w:pPr>
        <w:rPr>
          <w:rFonts w:ascii="LMU CompatilFact" w:hAnsi="LMU CompatilFact"/>
          <w:szCs w:val="22"/>
          <w:highlight w:val="yellow"/>
        </w:rPr>
      </w:pPr>
    </w:p>
    <w:p w14:paraId="663D6AA9" w14:textId="77777777" w:rsidR="005913D8" w:rsidRDefault="005913D8" w:rsidP="005913D8">
      <w:pPr>
        <w:rPr>
          <w:rFonts w:ascii="LMU CompatilFact" w:hAnsi="LMU CompatilFact"/>
          <w:b/>
          <w:bCs/>
          <w:szCs w:val="22"/>
        </w:rPr>
      </w:pPr>
      <w:r>
        <w:rPr>
          <w:rFonts w:ascii="LMU CompatilFact" w:hAnsi="LMU CompatilFact"/>
          <w:b/>
          <w:bCs/>
          <w:szCs w:val="22"/>
        </w:rPr>
        <w:t>Ihre Aufgabe:</w:t>
      </w:r>
    </w:p>
    <w:p w14:paraId="5D31CEC7" w14:textId="55A6C9B0" w:rsidR="005913D8" w:rsidRDefault="005913D8" w:rsidP="005913D8">
      <w:pPr>
        <w:rPr>
          <w:rFonts w:ascii="LMU CompatilFact" w:hAnsi="LMU CompatilFact"/>
          <w:szCs w:val="22"/>
          <w:highlight w:val="yellow"/>
        </w:rPr>
      </w:pPr>
      <w:r>
        <w:rPr>
          <w:rFonts w:ascii="LMU CompatilFact" w:hAnsi="LMU CompatilFact"/>
          <w:szCs w:val="22"/>
        </w:rPr>
        <w:t xml:space="preserve">Im Folgenden finden Sie drei Szenarien für den Einsatz von digitalen Medien zur Unterstützung von Lernprozessen. Diskutieren Sie gemeinsam anhand </w:t>
      </w:r>
      <w:r w:rsidR="00D612B1" w:rsidRPr="00D612B1">
        <w:rPr>
          <w:rFonts w:ascii="LMU CompatilFact" w:hAnsi="LMU CompatilFact"/>
          <w:szCs w:val="22"/>
          <w:u w:val="single"/>
        </w:rPr>
        <w:t>einer oder mehrerer</w:t>
      </w:r>
      <w:r w:rsidR="00D612B1">
        <w:rPr>
          <w:rFonts w:ascii="LMU CompatilFact" w:hAnsi="LMU CompatilFact"/>
          <w:szCs w:val="22"/>
        </w:rPr>
        <w:t xml:space="preserve"> der </w:t>
      </w:r>
      <w:r>
        <w:rPr>
          <w:rFonts w:ascii="LMU CompatilFact" w:hAnsi="LMU CompatilFact"/>
          <w:szCs w:val="22"/>
        </w:rPr>
        <w:t>folgenden Fragestellungen:</w:t>
      </w:r>
    </w:p>
    <w:p w14:paraId="5AD68C05" w14:textId="77777777" w:rsidR="005913D8" w:rsidRDefault="005913D8" w:rsidP="005913D8">
      <w:pPr>
        <w:rPr>
          <w:rFonts w:ascii="LMU CompatilFact" w:hAnsi="LMU CompatilFact"/>
          <w:szCs w:val="22"/>
          <w:highlight w:val="yellow"/>
        </w:rPr>
      </w:pPr>
    </w:p>
    <w:p w14:paraId="73C692F3"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sz w:val="21"/>
          <w:szCs w:val="21"/>
        </w:rPr>
        <w:t>Fragestellungen:</w:t>
      </w:r>
    </w:p>
    <w:p w14:paraId="24006D24"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rPr>
      </w:pPr>
    </w:p>
    <w:p w14:paraId="3F67B11B" w14:textId="0C9E3EB4" w:rsidR="005913D8" w:rsidRDefault="005913D8" w:rsidP="005913D8">
      <w:pPr>
        <w:pStyle w:val="paragraph"/>
        <w:numPr>
          <w:ilvl w:val="0"/>
          <w:numId w:val="41"/>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Was hat </w:t>
      </w:r>
      <w:r w:rsidR="00915DB8">
        <w:rPr>
          <w:rStyle w:val="normaltextrun"/>
          <w:rFonts w:ascii="LMU CompatilFact" w:hAnsi="LMU CompatilFact" w:cs="Segoe UI"/>
          <w:color w:val="000000"/>
          <w:sz w:val="21"/>
          <w:szCs w:val="21"/>
        </w:rPr>
        <w:t xml:space="preserve">der Einsatz von </w:t>
      </w:r>
      <w:r>
        <w:rPr>
          <w:rStyle w:val="normaltextrun"/>
          <w:rFonts w:ascii="LMU CompatilFact" w:hAnsi="LMU CompatilFact" w:cs="Segoe UI"/>
          <w:color w:val="000000"/>
          <w:sz w:val="21"/>
          <w:szCs w:val="21"/>
        </w:rPr>
        <w:t xml:space="preserve">Technologie für einen </w:t>
      </w:r>
      <w:r w:rsidRPr="00BD3DE9">
        <w:rPr>
          <w:rStyle w:val="normaltextrun"/>
          <w:rFonts w:ascii="LMU CompatilFact" w:hAnsi="LMU CompatilFact" w:cs="Segoe UI"/>
          <w:b/>
          <w:bCs/>
          <w:color w:val="000000"/>
          <w:sz w:val="21"/>
          <w:szCs w:val="21"/>
        </w:rPr>
        <w:t>Mehrwert</w:t>
      </w:r>
      <w:r>
        <w:rPr>
          <w:rStyle w:val="normaltextrun"/>
          <w:rFonts w:ascii="LMU CompatilFact" w:hAnsi="LMU CompatilFact" w:cs="Segoe UI"/>
          <w:color w:val="000000"/>
          <w:sz w:val="21"/>
          <w:szCs w:val="21"/>
        </w:rPr>
        <w:t xml:space="preserve">, verglichen mit einem rein analogen Szenario? </w:t>
      </w:r>
    </w:p>
    <w:p w14:paraId="0802270A" w14:textId="77777777" w:rsidR="005913D8" w:rsidRDefault="005913D8" w:rsidP="005913D8">
      <w:pPr>
        <w:pStyle w:val="paragraph"/>
        <w:numPr>
          <w:ilvl w:val="0"/>
          <w:numId w:val="41"/>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Wie könnte man die Technologie </w:t>
      </w:r>
      <w:r w:rsidRPr="00BD3DE9">
        <w:rPr>
          <w:rStyle w:val="normaltextrun"/>
          <w:rFonts w:ascii="LMU CompatilFact" w:hAnsi="LMU CompatilFact" w:cs="Segoe UI"/>
          <w:b/>
          <w:bCs/>
          <w:color w:val="000000"/>
          <w:sz w:val="21"/>
          <w:szCs w:val="21"/>
        </w:rPr>
        <w:t>noch besser einsetzen</w:t>
      </w:r>
      <w:r w:rsidRPr="00BD3DE9">
        <w:rPr>
          <w:rStyle w:val="normaltextrun"/>
          <w:rFonts w:ascii="LMU CompatilFact" w:hAnsi="LMU CompatilFact" w:cs="Segoe UI"/>
          <w:color w:val="000000"/>
          <w:sz w:val="21"/>
          <w:szCs w:val="21"/>
        </w:rPr>
        <w:t>?</w:t>
      </w:r>
    </w:p>
    <w:p w14:paraId="55A05005" w14:textId="77777777" w:rsidR="005913D8" w:rsidRDefault="005913D8" w:rsidP="005913D8">
      <w:pPr>
        <w:pStyle w:val="paragraph"/>
        <w:numPr>
          <w:ilvl w:val="0"/>
          <w:numId w:val="41"/>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Wie aktiv sind die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bei der </w:t>
      </w:r>
      <w:r w:rsidRPr="00BD3DE9">
        <w:rPr>
          <w:rStyle w:val="normaltextrun"/>
          <w:rFonts w:ascii="LMU CompatilFact" w:hAnsi="LMU CompatilFact" w:cs="Segoe UI"/>
          <w:b/>
          <w:bCs/>
          <w:color w:val="000000"/>
          <w:sz w:val="21"/>
          <w:szCs w:val="21"/>
        </w:rPr>
        <w:t>Überwachung</w:t>
      </w:r>
      <w:r>
        <w:rPr>
          <w:rStyle w:val="normaltextrun"/>
          <w:rFonts w:ascii="LMU CompatilFact" w:hAnsi="LMU CompatilFact" w:cs="Segoe UI"/>
          <w:color w:val="000000"/>
          <w:sz w:val="21"/>
          <w:szCs w:val="21"/>
        </w:rPr>
        <w:t xml:space="preserve"> ihres eigenen Lernprozesses eingebunden?</w:t>
      </w:r>
    </w:p>
    <w:p w14:paraId="022AC229" w14:textId="77777777" w:rsidR="005913D8" w:rsidRDefault="005913D8" w:rsidP="005913D8">
      <w:pPr>
        <w:pStyle w:val="paragraph"/>
        <w:numPr>
          <w:ilvl w:val="0"/>
          <w:numId w:val="41"/>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Welche </w:t>
      </w:r>
      <w:r w:rsidRPr="00BD3DE9">
        <w:rPr>
          <w:rStyle w:val="normaltextrun"/>
          <w:rFonts w:ascii="LMU CompatilFact" w:hAnsi="LMU CompatilFact" w:cs="Segoe UI"/>
          <w:b/>
          <w:bCs/>
          <w:color w:val="000000"/>
          <w:sz w:val="21"/>
          <w:szCs w:val="21"/>
        </w:rPr>
        <w:t>Rolle</w:t>
      </w:r>
      <w:r>
        <w:rPr>
          <w:rStyle w:val="normaltextrun"/>
          <w:rFonts w:ascii="LMU CompatilFact" w:hAnsi="LMU CompatilFact" w:cs="Segoe UI"/>
          <w:color w:val="000000"/>
          <w:sz w:val="21"/>
          <w:szCs w:val="21"/>
        </w:rPr>
        <w:t xml:space="preserve"> spielt die </w:t>
      </w:r>
      <w:r w:rsidRPr="00BD3DE9">
        <w:rPr>
          <w:rStyle w:val="normaltextrun"/>
          <w:rFonts w:ascii="LMU CompatilFact" w:hAnsi="LMU CompatilFact" w:cs="Segoe UI"/>
          <w:b/>
          <w:bCs/>
          <w:color w:val="000000"/>
          <w:sz w:val="21"/>
          <w:szCs w:val="21"/>
        </w:rPr>
        <w:t>Lehrkraft</w:t>
      </w:r>
      <w:r>
        <w:rPr>
          <w:rStyle w:val="normaltextrun"/>
          <w:rFonts w:ascii="LMU CompatilFact" w:hAnsi="LMU CompatilFact" w:cs="Segoe UI"/>
          <w:color w:val="000000"/>
          <w:sz w:val="21"/>
          <w:szCs w:val="21"/>
        </w:rPr>
        <w:t xml:space="preserve"> in den jeweiligen Szenarien?</w:t>
      </w:r>
    </w:p>
    <w:p w14:paraId="3D67596A" w14:textId="77777777" w:rsidR="005913D8" w:rsidRDefault="005913D8" w:rsidP="005913D8">
      <w:pPr>
        <w:pStyle w:val="paragraph"/>
        <w:numPr>
          <w:ilvl w:val="0"/>
          <w:numId w:val="41"/>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themeColor="text1"/>
          <w:sz w:val="21"/>
          <w:szCs w:val="21"/>
        </w:rPr>
        <w:t xml:space="preserve">Welche </w:t>
      </w:r>
      <w:r w:rsidRPr="00BD3DE9">
        <w:rPr>
          <w:rStyle w:val="normaltextrun"/>
          <w:rFonts w:ascii="LMU CompatilFact" w:hAnsi="LMU CompatilFact" w:cs="Segoe UI"/>
          <w:b/>
          <w:bCs/>
          <w:color w:val="000000" w:themeColor="text1"/>
          <w:sz w:val="21"/>
          <w:szCs w:val="21"/>
        </w:rPr>
        <w:t>Kompetenzen</w:t>
      </w:r>
      <w:r>
        <w:rPr>
          <w:rStyle w:val="normaltextrun"/>
          <w:rFonts w:ascii="LMU CompatilFact" w:hAnsi="LMU CompatilFact" w:cs="Segoe UI"/>
          <w:color w:val="000000" w:themeColor="text1"/>
          <w:sz w:val="21"/>
          <w:szCs w:val="21"/>
        </w:rPr>
        <w:t xml:space="preserve"> müssen jeweils </w:t>
      </w:r>
      <w:r w:rsidRPr="00BD3DE9">
        <w:rPr>
          <w:rStyle w:val="normaltextrun"/>
          <w:rFonts w:ascii="LMU CompatilFact" w:hAnsi="LMU CompatilFact" w:cs="Segoe UI"/>
          <w:b/>
          <w:bCs/>
          <w:color w:val="000000" w:themeColor="text1"/>
          <w:sz w:val="21"/>
          <w:szCs w:val="21"/>
        </w:rPr>
        <w:t>vorausgesetzt</w:t>
      </w:r>
      <w:r>
        <w:rPr>
          <w:rStyle w:val="normaltextrun"/>
          <w:rFonts w:ascii="LMU CompatilFact" w:hAnsi="LMU CompatilFact" w:cs="Segoe UI"/>
          <w:color w:val="000000" w:themeColor="text1"/>
          <w:sz w:val="21"/>
          <w:szCs w:val="21"/>
        </w:rPr>
        <w:t xml:space="preserve"> werden, damit das Szenario funktioniert?</w:t>
      </w:r>
    </w:p>
    <w:p w14:paraId="40DE0C08"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1805531" w14:textId="77777777" w:rsidR="005913D8" w:rsidRDefault="005913D8" w:rsidP="005913D8">
      <w:pPr>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br w:type="page"/>
      </w:r>
    </w:p>
    <w:p w14:paraId="5350FAD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lastRenderedPageBreak/>
        <w:t>STATION 3: Szenarien im Biologieunterricht</w:t>
      </w:r>
    </w:p>
    <w:p w14:paraId="64B2D86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3C23BA6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41B31853" w14:textId="2B9F6A35"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3.1 Sich organisieren und den eigenen Lernfortschritt überprüfen</w:t>
      </w:r>
    </w:p>
    <w:p w14:paraId="0EB8FB4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0CDE8351" w14:textId="77777777" w:rsidTr="002D1956">
        <w:tc>
          <w:tcPr>
            <w:tcW w:w="4528" w:type="dxa"/>
          </w:tcPr>
          <w:p w14:paraId="698B8A95"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192D0C27" w14:textId="77777777" w:rsidTr="002D1956">
        <w:tc>
          <w:tcPr>
            <w:tcW w:w="4528" w:type="dxa"/>
          </w:tcPr>
          <w:p w14:paraId="4F6069DB"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nutzen von der Lehrkraft ausgewählte Texte und Aufgaben aus dem digitalen Biologiebuch zum Thema „</w:t>
            </w:r>
            <w:r>
              <w:rPr>
                <w:rFonts w:ascii="LMU CompatilFact" w:hAnsi="LMU CompatilFact" w:cs="Segoe UI"/>
                <w:color w:val="000000" w:themeColor="text1"/>
                <w:sz w:val="21"/>
                <w:szCs w:val="21"/>
              </w:rPr>
              <w:t>Eingriffe des Menschen in die Natur durch Landwirtschaft“</w:t>
            </w:r>
            <w:r>
              <w:rPr>
                <w:rStyle w:val="normaltextrun"/>
                <w:rFonts w:ascii="LMU CompatilFact" w:hAnsi="LMU CompatilFact" w:cs="Segoe UI"/>
                <w:color w:val="000000" w:themeColor="text1"/>
                <w:sz w:val="21"/>
                <w:szCs w:val="21"/>
              </w:rPr>
              <w:t xml:space="preserve">. Ihre Arbeitsweise organisieren 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mit Hilfe eines digitalen Wochenplaners. Die digitalen Aufgaben werden automatisch ausgewertet. 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überblicken ihren eigenen Lernprozess am Dashboard.</w:t>
            </w:r>
          </w:p>
        </w:tc>
      </w:tr>
    </w:tbl>
    <w:p w14:paraId="7037EE2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CB88B5D" w14:textId="2DCEB0E4"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3.2 Differenzierung nach Schwierigkeit</w:t>
      </w:r>
    </w:p>
    <w:p w14:paraId="3EC73AF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446DA1E6" w14:textId="77777777" w:rsidTr="002D1956">
        <w:tc>
          <w:tcPr>
            <w:tcW w:w="4528" w:type="dxa"/>
          </w:tcPr>
          <w:p w14:paraId="7C2ECB55"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75F6D3F6" w14:textId="77777777" w:rsidTr="002D1956">
        <w:tc>
          <w:tcPr>
            <w:tcW w:w="4528" w:type="dxa"/>
          </w:tcPr>
          <w:p w14:paraId="3CE8BC09"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erkunden eine Übungs-App zur Photosynthese, in der sie viele verschiedene Aufgaben zu den unterschiedlichen Abläufen bearbeiten. Wenn die Aufgaben ihnen leichtfallen, erhalten sie von der App automatisch schwierigere Aufgaben. Wenn eine Aufgabe falsch beantwortet wird, erhalten 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leichtere Aufgaben, die sie nach und nach zur richtigen Antwort führen. </w:t>
            </w:r>
          </w:p>
        </w:tc>
      </w:tr>
    </w:tbl>
    <w:p w14:paraId="192E69E6"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4A154D4"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 xml:space="preserve">3.3 Unterstützung durch Peers </w:t>
      </w:r>
    </w:p>
    <w:p w14:paraId="5C400C4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5C6FB4D8" w14:textId="77777777" w:rsidTr="002D1956">
        <w:tc>
          <w:tcPr>
            <w:tcW w:w="4528" w:type="dxa"/>
          </w:tcPr>
          <w:p w14:paraId="2024C429"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32C97124" w14:textId="77777777" w:rsidTr="002D1956">
        <w:tc>
          <w:tcPr>
            <w:tcW w:w="4528" w:type="dxa"/>
          </w:tcPr>
          <w:p w14:paraId="4479A66C"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sz w:val="21"/>
                <w:szCs w:val="21"/>
              </w:rPr>
              <w:t xml:space="preserve">Die Klasse arbeitet individuell an Übungsaufgaben. Im synchronen Videochat gibt es mehrere Räume.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welche alle Aufgaben erledigt haben, treffen sich mit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die eine Frage haben, in einem Breakout-Raum, um sie bei Ihrem Fortschritt zu unterstützen.</w:t>
            </w:r>
          </w:p>
        </w:tc>
      </w:tr>
    </w:tbl>
    <w:p w14:paraId="75064C83"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0DB24703"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0B5AF6AA"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3BB5908E"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3F77654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62758938" w14:textId="77777777" w:rsidR="005913D8" w:rsidRDefault="005913D8" w:rsidP="005913D8">
      <w:pPr>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br w:type="page"/>
      </w:r>
    </w:p>
    <w:p w14:paraId="521E122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lastRenderedPageBreak/>
        <w:t>STATION 3: Szenarien im Mathematikunterricht</w:t>
      </w:r>
    </w:p>
    <w:p w14:paraId="66ABD9E1"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69D279E8" w14:textId="539E063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3.1 Sich organisieren und den eigenen Lernfortschritt überprüfen</w:t>
      </w:r>
    </w:p>
    <w:p w14:paraId="4A9BAC12"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56F8A6BA" w14:textId="77777777" w:rsidTr="002D1956">
        <w:tc>
          <w:tcPr>
            <w:tcW w:w="4528" w:type="dxa"/>
          </w:tcPr>
          <w:p w14:paraId="512512DE"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19A689B6" w14:textId="77777777" w:rsidTr="002D1956">
        <w:tc>
          <w:tcPr>
            <w:tcW w:w="4528" w:type="dxa"/>
          </w:tcPr>
          <w:p w14:paraId="1C2109E2"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nutzen von der Lehrkraft ausgewählte Texte und Aufgaben aus dem digitalen Mathebuch zum </w:t>
            </w:r>
            <w:proofErr w:type="spellStart"/>
            <w:r>
              <w:rPr>
                <w:rStyle w:val="normaltextrun"/>
                <w:rFonts w:ascii="LMU CompatilFact" w:hAnsi="LMU CompatilFact" w:cs="Segoe UI"/>
                <w:color w:val="000000" w:themeColor="text1"/>
                <w:sz w:val="21"/>
                <w:szCs w:val="21"/>
              </w:rPr>
              <w:t>Thaleskreis</w:t>
            </w:r>
            <w:proofErr w:type="spellEnd"/>
            <w:r>
              <w:rPr>
                <w:rStyle w:val="normaltextrun"/>
                <w:rFonts w:ascii="LMU CompatilFact" w:hAnsi="LMU CompatilFact" w:cs="Segoe UI"/>
                <w:color w:val="000000" w:themeColor="text1"/>
                <w:sz w:val="21"/>
                <w:szCs w:val="21"/>
              </w:rPr>
              <w:t xml:space="preserve">. Ihre Arbeitsweise organisieren 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mit Hilfe eines digitalen Wochenplaners. Die digitalen Aufgaben werden automatisch ausgewertet. 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überblicken ihren eigenen Lernprozess am Dashboard.</w:t>
            </w:r>
          </w:p>
        </w:tc>
      </w:tr>
    </w:tbl>
    <w:p w14:paraId="24FDBF58"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35A25D99" w14:textId="6263B10F"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3.2 Differenzierung nach Schwierigkeit</w:t>
      </w:r>
    </w:p>
    <w:p w14:paraId="30ED8D2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6B8BA4C9" w14:textId="77777777" w:rsidTr="002D1956">
        <w:tc>
          <w:tcPr>
            <w:tcW w:w="4528" w:type="dxa"/>
          </w:tcPr>
          <w:p w14:paraId="244BD699"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8EBBBDD" w14:textId="77777777" w:rsidTr="002D1956">
        <w:tc>
          <w:tcPr>
            <w:tcW w:w="4528" w:type="dxa"/>
          </w:tcPr>
          <w:p w14:paraId="673DA6A2"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nutzen eine Übungs-App zum </w:t>
            </w:r>
            <w:proofErr w:type="spellStart"/>
            <w:r>
              <w:rPr>
                <w:rStyle w:val="normaltextrun"/>
                <w:rFonts w:ascii="LMU CompatilFact" w:hAnsi="LMU CompatilFact" w:cs="Segoe UI"/>
                <w:color w:val="000000" w:themeColor="text1"/>
                <w:sz w:val="21"/>
                <w:szCs w:val="21"/>
              </w:rPr>
              <w:t>Thaleskreis</w:t>
            </w:r>
            <w:proofErr w:type="spellEnd"/>
            <w:r>
              <w:rPr>
                <w:rStyle w:val="normaltextrun"/>
                <w:rFonts w:ascii="LMU CompatilFact" w:hAnsi="LMU CompatilFact" w:cs="Segoe UI"/>
                <w:color w:val="000000" w:themeColor="text1"/>
                <w:sz w:val="21"/>
                <w:szCs w:val="21"/>
              </w:rPr>
              <w:t xml:space="preserve">, in der sie viele verschiedene Aufgaben bearbeiten. Wenn die Aufgaben ihnen leichtfallen, erhalten sie von der App automatisch schwierigere Aufgaben. Wenn eine Aufgabe falsch beantwortet wird, erhalten 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leichtere Aufgaben, die sie nach und nach zur richtigen Antwort führen. </w:t>
            </w:r>
          </w:p>
        </w:tc>
      </w:tr>
    </w:tbl>
    <w:p w14:paraId="36930B8A"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422E8972"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 xml:space="preserve">3.3 Unterstützung durch Peers </w:t>
      </w:r>
    </w:p>
    <w:p w14:paraId="0E5BABD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6EFA723B" w14:textId="77777777" w:rsidTr="002D1956">
        <w:tc>
          <w:tcPr>
            <w:tcW w:w="4528" w:type="dxa"/>
          </w:tcPr>
          <w:p w14:paraId="6DDD01C4"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3139B17F" w14:textId="77777777" w:rsidTr="002D1956">
        <w:tc>
          <w:tcPr>
            <w:tcW w:w="4528" w:type="dxa"/>
          </w:tcPr>
          <w:p w14:paraId="18FD454F"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sz w:val="21"/>
                <w:szCs w:val="21"/>
              </w:rPr>
              <w:t xml:space="preserve">Die Klasse arbeitet individuell an Online-Übungsaufgaben. Im synchronen Videochat treffen sich immer 2-3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miteinander, und vergleichen ihre Lösungen. Dabei diskutieren sie, welche die richtige Lösung ist.</w:t>
            </w:r>
          </w:p>
        </w:tc>
      </w:tr>
    </w:tbl>
    <w:p w14:paraId="0D5B35B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7F28B2D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57623B52"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6E8AA8CE"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rPr>
      </w:pPr>
    </w:p>
    <w:p w14:paraId="587AD5E1" w14:textId="77777777" w:rsidR="005913D8" w:rsidRDefault="005913D8" w:rsidP="005913D8">
      <w:pPr>
        <w:rPr>
          <w:rFonts w:ascii="LMU CompatilFact" w:hAnsi="LMU CompatilFact"/>
          <w:b/>
          <w:bCs/>
          <w:szCs w:val="22"/>
        </w:rPr>
      </w:pPr>
      <w:r>
        <w:rPr>
          <w:rFonts w:ascii="LMU CompatilFact" w:hAnsi="LMU CompatilFact"/>
          <w:b/>
          <w:bCs/>
          <w:szCs w:val="22"/>
        </w:rPr>
        <w:br w:type="page"/>
      </w:r>
    </w:p>
    <w:p w14:paraId="7B6BFA11" w14:textId="77777777" w:rsidR="005913D8" w:rsidRDefault="005913D8" w:rsidP="00646CD3">
      <w:pPr>
        <w:pStyle w:val="berschrift1"/>
        <w:rPr>
          <w:sz w:val="22"/>
          <w:szCs w:val="22"/>
        </w:rPr>
      </w:pPr>
      <w:r>
        <w:lastRenderedPageBreak/>
        <w:t>STATION 4</w:t>
      </w:r>
    </w:p>
    <w:p w14:paraId="78655C80" w14:textId="77777777" w:rsidR="005913D8" w:rsidRDefault="005913D8" w:rsidP="005913D8">
      <w:pPr>
        <w:rPr>
          <w:rFonts w:ascii="LMU CompatilFact" w:hAnsi="LMU CompatilFact"/>
          <w:b/>
          <w:bCs/>
          <w:szCs w:val="22"/>
        </w:rPr>
      </w:pPr>
    </w:p>
    <w:p w14:paraId="639AA44B" w14:textId="77777777" w:rsidR="005913D8" w:rsidRDefault="005913D8" w:rsidP="005913D8">
      <w:pPr>
        <w:jc w:val="center"/>
        <w:rPr>
          <w:rFonts w:ascii="LMU CompatilFact" w:hAnsi="LMU CompatilFact"/>
          <w:b/>
          <w:bCs/>
          <w:sz w:val="28"/>
          <w:szCs w:val="28"/>
        </w:rPr>
      </w:pPr>
      <w:r>
        <w:rPr>
          <w:rFonts w:ascii="LMU CompatilFact" w:hAnsi="LMU CompatilFact"/>
          <w:b/>
          <w:bCs/>
          <w:sz w:val="28"/>
          <w:szCs w:val="28"/>
        </w:rPr>
        <w:t>Wissensstand überprüfen</w:t>
      </w:r>
    </w:p>
    <w:p w14:paraId="3E9DAC96" w14:textId="77777777" w:rsidR="005913D8" w:rsidRDefault="005913D8" w:rsidP="005913D8">
      <w:pPr>
        <w:rPr>
          <w:rFonts w:ascii="LMU CompatilFact" w:hAnsi="LMU CompatilFact"/>
          <w:b/>
          <w:bCs/>
          <w:szCs w:val="22"/>
        </w:rPr>
      </w:pPr>
    </w:p>
    <w:p w14:paraId="41F2BA14" w14:textId="77777777" w:rsidR="005913D8" w:rsidRDefault="005913D8" w:rsidP="005913D8">
      <w:pPr>
        <w:ind w:left="360"/>
        <w:rPr>
          <w:rFonts w:ascii="LMU CompatilFact" w:hAnsi="LMU CompatilFact"/>
          <w:b/>
          <w:bCs/>
          <w:szCs w:val="22"/>
        </w:rPr>
      </w:pPr>
    </w:p>
    <w:p w14:paraId="17D964F7" w14:textId="77777777" w:rsidR="005913D8" w:rsidRDefault="005913D8" w:rsidP="005913D8">
      <w:pPr>
        <w:rPr>
          <w:rFonts w:ascii="LMU CompatilFact" w:hAnsi="LMU CompatilFact"/>
          <w:szCs w:val="22"/>
        </w:rPr>
      </w:pPr>
      <w:r>
        <w:rPr>
          <w:rFonts w:ascii="LMU CompatilFact" w:hAnsi="LMU CompatilFact"/>
          <w:szCs w:val="22"/>
        </w:rPr>
        <w:t>Eine wichtige Aufgabe von Lehrkräften ist auch das Evaluieren von Lernleistung. Die Bewertung im Rahmen der Evaluation ist ein notwendiger Schritt für die Planung der weiteren Aktivitäten im Unterricht. Nur durch den regelmäßigen Abgleich von Lernzielen und Lernerfolg kann effizienter Unterricht geplant werden. Der Einsatz von Medien ist für unterschiedliche Arten von Evaluation möglich.</w:t>
      </w:r>
    </w:p>
    <w:p w14:paraId="0A030717" w14:textId="77777777" w:rsidR="005913D8" w:rsidRDefault="005913D8" w:rsidP="005913D8">
      <w:pPr>
        <w:rPr>
          <w:rFonts w:ascii="LMU CompatilFact" w:hAnsi="LMU CompatilFact"/>
          <w:szCs w:val="22"/>
        </w:rPr>
      </w:pPr>
    </w:p>
    <w:p w14:paraId="3133A90A" w14:textId="77777777" w:rsidR="005913D8" w:rsidRDefault="005913D8" w:rsidP="005913D8">
      <w:pPr>
        <w:rPr>
          <w:rFonts w:ascii="LMU CompatilFact" w:hAnsi="LMU CompatilFact"/>
          <w:b/>
          <w:bCs/>
          <w:szCs w:val="22"/>
        </w:rPr>
      </w:pPr>
      <w:r>
        <w:rPr>
          <w:rFonts w:ascii="LMU CompatilFact" w:hAnsi="LMU CompatilFact"/>
          <w:b/>
          <w:bCs/>
          <w:szCs w:val="22"/>
        </w:rPr>
        <w:t>Ihre Aufgabe:</w:t>
      </w:r>
    </w:p>
    <w:p w14:paraId="25E8BA81" w14:textId="77777777" w:rsidR="005913D8" w:rsidRDefault="005913D8" w:rsidP="005913D8">
      <w:pPr>
        <w:rPr>
          <w:rFonts w:ascii="LMU CompatilFact" w:hAnsi="LMU CompatilFact"/>
          <w:szCs w:val="22"/>
        </w:rPr>
      </w:pPr>
    </w:p>
    <w:p w14:paraId="6C47A07B" w14:textId="3213B8CF" w:rsidR="005913D8" w:rsidRDefault="005913D8" w:rsidP="005913D8">
      <w:pPr>
        <w:rPr>
          <w:rFonts w:ascii="LMU CompatilFact" w:hAnsi="LMU CompatilFact"/>
          <w:szCs w:val="22"/>
        </w:rPr>
      </w:pPr>
      <w:r>
        <w:rPr>
          <w:rFonts w:ascii="LMU CompatilFact" w:hAnsi="LMU CompatilFact"/>
          <w:szCs w:val="22"/>
        </w:rPr>
        <w:t xml:space="preserve">Diskutieren Sie gemeinsam anhand </w:t>
      </w:r>
      <w:r w:rsidR="00D612B1" w:rsidRPr="00D612B1">
        <w:rPr>
          <w:rFonts w:ascii="LMU CompatilFact" w:hAnsi="LMU CompatilFact"/>
          <w:szCs w:val="22"/>
          <w:u w:val="single"/>
        </w:rPr>
        <w:t>einer oder</w:t>
      </w:r>
      <w:r w:rsidR="00D612B1">
        <w:rPr>
          <w:rFonts w:ascii="LMU CompatilFact" w:hAnsi="LMU CompatilFact"/>
          <w:szCs w:val="22"/>
        </w:rPr>
        <w:t xml:space="preserve"> </w:t>
      </w:r>
      <w:r w:rsidR="00D612B1" w:rsidRPr="00D612B1">
        <w:rPr>
          <w:rFonts w:ascii="LMU CompatilFact" w:hAnsi="LMU CompatilFact"/>
          <w:szCs w:val="22"/>
          <w:u w:val="single"/>
        </w:rPr>
        <w:t>mehrerer</w:t>
      </w:r>
      <w:r w:rsidR="00D612B1">
        <w:rPr>
          <w:rFonts w:ascii="LMU CompatilFact" w:hAnsi="LMU CompatilFact"/>
          <w:szCs w:val="22"/>
        </w:rPr>
        <w:t xml:space="preserve"> </w:t>
      </w:r>
      <w:r>
        <w:rPr>
          <w:rFonts w:ascii="LMU CompatilFact" w:hAnsi="LMU CompatilFact"/>
          <w:szCs w:val="22"/>
        </w:rPr>
        <w:t>der folgenden Fragestellungen:</w:t>
      </w:r>
    </w:p>
    <w:p w14:paraId="12E482AD" w14:textId="77777777" w:rsidR="005913D8" w:rsidRDefault="005913D8" w:rsidP="005913D8">
      <w:pPr>
        <w:rPr>
          <w:rFonts w:ascii="LMU CompatilFact" w:hAnsi="LMU CompatilFact"/>
          <w:szCs w:val="22"/>
          <w:highlight w:val="yellow"/>
        </w:rPr>
      </w:pPr>
    </w:p>
    <w:p w14:paraId="6375E137" w14:textId="77777777" w:rsidR="005913D8" w:rsidRDefault="005913D8" w:rsidP="005913D8">
      <w:pPr>
        <w:pStyle w:val="paragraph"/>
        <w:spacing w:before="0" w:beforeAutospacing="0" w:after="0" w:afterAutospacing="0"/>
        <w:ind w:left="705"/>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t>Fragestellungen:</w:t>
      </w:r>
    </w:p>
    <w:p w14:paraId="3C4DE7ED" w14:textId="77777777" w:rsidR="005913D8" w:rsidRDefault="005913D8" w:rsidP="005913D8">
      <w:pPr>
        <w:pStyle w:val="paragraph"/>
        <w:spacing w:before="0" w:beforeAutospacing="0" w:after="0" w:afterAutospacing="0"/>
        <w:ind w:left="705"/>
        <w:rPr>
          <w:rStyle w:val="normaltextrun"/>
          <w:rFonts w:ascii="LMU CompatilFact" w:hAnsi="LMU CompatilFact" w:cs="Segoe UI"/>
          <w:color w:val="000000"/>
          <w:sz w:val="21"/>
          <w:szCs w:val="21"/>
        </w:rPr>
      </w:pPr>
    </w:p>
    <w:p w14:paraId="13C74CFC" w14:textId="77777777" w:rsidR="005913D8" w:rsidRDefault="005913D8" w:rsidP="005913D8">
      <w:pPr>
        <w:pStyle w:val="paragraph"/>
        <w:numPr>
          <w:ilvl w:val="0"/>
          <w:numId w:val="42"/>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Wie wurde in den verschiedenen Szenarien die neue Technologie genutzt? Wie könnte sie </w:t>
      </w:r>
      <w:r w:rsidRPr="00654CFC">
        <w:rPr>
          <w:rStyle w:val="normaltextrun"/>
          <w:rFonts w:ascii="LMU CompatilFact" w:hAnsi="LMU CompatilFact" w:cs="Segoe UI"/>
          <w:b/>
          <w:bCs/>
          <w:color w:val="000000"/>
          <w:sz w:val="21"/>
          <w:szCs w:val="21"/>
        </w:rPr>
        <w:t>besser genutzt</w:t>
      </w:r>
      <w:r>
        <w:rPr>
          <w:rStyle w:val="normaltextrun"/>
          <w:rFonts w:ascii="LMU CompatilFact" w:hAnsi="LMU CompatilFact" w:cs="Segoe UI"/>
          <w:color w:val="000000"/>
          <w:sz w:val="21"/>
          <w:szCs w:val="21"/>
        </w:rPr>
        <w:t xml:space="preserve"> werden, um das Aktivitätslevel zu steigern?</w:t>
      </w:r>
    </w:p>
    <w:p w14:paraId="5FE129E0" w14:textId="2DD83D82" w:rsidR="005913D8" w:rsidRDefault="005913D8" w:rsidP="005913D8">
      <w:pPr>
        <w:pStyle w:val="paragraph"/>
        <w:numPr>
          <w:ilvl w:val="0"/>
          <w:numId w:val="42"/>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Was hat </w:t>
      </w:r>
      <w:r w:rsidR="00915DB8">
        <w:rPr>
          <w:rStyle w:val="normaltextrun"/>
          <w:rFonts w:ascii="LMU CompatilFact" w:hAnsi="LMU CompatilFact" w:cs="Segoe UI"/>
          <w:color w:val="000000"/>
          <w:sz w:val="21"/>
          <w:szCs w:val="21"/>
        </w:rPr>
        <w:t xml:space="preserve">der Einsatz von </w:t>
      </w:r>
      <w:r>
        <w:rPr>
          <w:rStyle w:val="normaltextrun"/>
          <w:rFonts w:ascii="LMU CompatilFact" w:hAnsi="LMU CompatilFact" w:cs="Segoe UI"/>
          <w:color w:val="000000"/>
          <w:sz w:val="21"/>
          <w:szCs w:val="21"/>
        </w:rPr>
        <w:t xml:space="preserve">Technologie für einen </w:t>
      </w:r>
      <w:r w:rsidRPr="00654CFC">
        <w:rPr>
          <w:rStyle w:val="normaltextrun"/>
          <w:rFonts w:ascii="LMU CompatilFact" w:hAnsi="LMU CompatilFact" w:cs="Segoe UI"/>
          <w:b/>
          <w:bCs/>
          <w:color w:val="000000"/>
          <w:sz w:val="21"/>
          <w:szCs w:val="21"/>
        </w:rPr>
        <w:t>Mehrwert</w:t>
      </w:r>
      <w:r>
        <w:rPr>
          <w:rStyle w:val="normaltextrun"/>
          <w:rFonts w:ascii="LMU CompatilFact" w:hAnsi="LMU CompatilFact" w:cs="Segoe UI"/>
          <w:color w:val="000000"/>
          <w:sz w:val="21"/>
          <w:szCs w:val="21"/>
        </w:rPr>
        <w:t xml:space="preserve">, verglichen mit einem rein analogen Szenario? </w:t>
      </w:r>
    </w:p>
    <w:p w14:paraId="5C105768" w14:textId="77777777" w:rsidR="005913D8" w:rsidRDefault="005913D8" w:rsidP="005913D8">
      <w:pPr>
        <w:pStyle w:val="paragraph"/>
        <w:numPr>
          <w:ilvl w:val="0"/>
          <w:numId w:val="42"/>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Wie </w:t>
      </w:r>
      <w:r w:rsidRPr="00654CFC">
        <w:rPr>
          <w:rStyle w:val="normaltextrun"/>
          <w:rFonts w:ascii="LMU CompatilFact" w:hAnsi="LMU CompatilFact" w:cs="Segoe UI"/>
          <w:b/>
          <w:bCs/>
          <w:color w:val="000000"/>
          <w:sz w:val="21"/>
          <w:szCs w:val="21"/>
        </w:rPr>
        <w:t>unterscheiden</w:t>
      </w:r>
      <w:r>
        <w:rPr>
          <w:rStyle w:val="normaltextrun"/>
          <w:rFonts w:ascii="LMU CompatilFact" w:hAnsi="LMU CompatilFact" w:cs="Segoe UI"/>
          <w:color w:val="000000"/>
          <w:sz w:val="21"/>
          <w:szCs w:val="21"/>
        </w:rPr>
        <w:t xml:space="preserve"> sich die </w:t>
      </w:r>
      <w:r w:rsidRPr="00654CFC">
        <w:rPr>
          <w:rStyle w:val="normaltextrun"/>
          <w:rFonts w:ascii="LMU CompatilFact" w:hAnsi="LMU CompatilFact" w:cs="Segoe UI"/>
          <w:b/>
          <w:bCs/>
          <w:color w:val="000000"/>
          <w:sz w:val="21"/>
          <w:szCs w:val="21"/>
        </w:rPr>
        <w:t>Schüleraktivitäten</w:t>
      </w:r>
      <w:r>
        <w:rPr>
          <w:rStyle w:val="normaltextrun"/>
          <w:rFonts w:ascii="LMU CompatilFact" w:hAnsi="LMU CompatilFact" w:cs="Segoe UI"/>
          <w:color w:val="000000"/>
          <w:sz w:val="21"/>
          <w:szCs w:val="21"/>
        </w:rPr>
        <w:t xml:space="preserve">? </w:t>
      </w:r>
    </w:p>
    <w:p w14:paraId="79F6133C" w14:textId="77777777" w:rsidR="005913D8" w:rsidRDefault="005913D8" w:rsidP="005913D8">
      <w:pPr>
        <w:pStyle w:val="paragraph"/>
        <w:numPr>
          <w:ilvl w:val="0"/>
          <w:numId w:val="42"/>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Welche </w:t>
      </w:r>
      <w:r w:rsidRPr="00654CFC">
        <w:rPr>
          <w:rStyle w:val="normaltextrun"/>
          <w:rFonts w:ascii="LMU CompatilFact" w:hAnsi="LMU CompatilFact" w:cs="Segoe UI"/>
          <w:b/>
          <w:bCs/>
          <w:color w:val="000000"/>
          <w:sz w:val="21"/>
          <w:szCs w:val="21"/>
        </w:rPr>
        <w:t>Rolle</w:t>
      </w:r>
      <w:r>
        <w:rPr>
          <w:rStyle w:val="normaltextrun"/>
          <w:rFonts w:ascii="LMU CompatilFact" w:hAnsi="LMU CompatilFact" w:cs="Segoe UI"/>
          <w:color w:val="000000"/>
          <w:sz w:val="21"/>
          <w:szCs w:val="21"/>
        </w:rPr>
        <w:t xml:space="preserve"> spielt die </w:t>
      </w:r>
      <w:r w:rsidRPr="00654CFC">
        <w:rPr>
          <w:rStyle w:val="normaltextrun"/>
          <w:rFonts w:ascii="LMU CompatilFact" w:hAnsi="LMU CompatilFact" w:cs="Segoe UI"/>
          <w:b/>
          <w:bCs/>
          <w:color w:val="000000"/>
          <w:sz w:val="21"/>
          <w:szCs w:val="21"/>
        </w:rPr>
        <w:t>Lehrkraft</w:t>
      </w:r>
      <w:r>
        <w:rPr>
          <w:rStyle w:val="normaltextrun"/>
          <w:rFonts w:ascii="LMU CompatilFact" w:hAnsi="LMU CompatilFact" w:cs="Segoe UI"/>
          <w:color w:val="000000"/>
          <w:sz w:val="21"/>
          <w:szCs w:val="21"/>
        </w:rPr>
        <w:t xml:space="preserve"> in den jeweiligen Szenarien?</w:t>
      </w:r>
    </w:p>
    <w:p w14:paraId="704CD88F" w14:textId="77777777" w:rsidR="005913D8" w:rsidRDefault="005913D8" w:rsidP="005913D8">
      <w:pPr>
        <w:pStyle w:val="paragraph"/>
        <w:numPr>
          <w:ilvl w:val="0"/>
          <w:numId w:val="42"/>
        </w:numPr>
        <w:spacing w:before="0" w:beforeAutospacing="0" w:after="0" w:afterAutospacing="0"/>
        <w:rPr>
          <w:rStyle w:val="normaltextrun"/>
          <w:rFonts w:ascii="LMU CompatilFact" w:hAnsi="LMU CompatilFact" w:cs="Segoe UI"/>
          <w:color w:val="000000"/>
          <w:sz w:val="21"/>
          <w:szCs w:val="21"/>
        </w:rPr>
      </w:pPr>
      <w:r>
        <w:rPr>
          <w:rStyle w:val="normaltextrun"/>
          <w:rFonts w:ascii="LMU CompatilFact" w:hAnsi="LMU CompatilFact" w:cs="Segoe UI"/>
          <w:color w:val="000000"/>
          <w:sz w:val="21"/>
          <w:szCs w:val="21"/>
        </w:rPr>
        <w:t xml:space="preserve">Was schätzen Sie: in welchem Szenario werden die </w:t>
      </w:r>
      <w:r w:rsidRPr="00654CFC">
        <w:rPr>
          <w:rStyle w:val="normaltextrun"/>
          <w:rFonts w:ascii="LMU CompatilFact" w:hAnsi="LMU CompatilFact" w:cs="Segoe UI"/>
          <w:b/>
          <w:bCs/>
          <w:color w:val="000000"/>
          <w:sz w:val="21"/>
          <w:szCs w:val="21"/>
        </w:rPr>
        <w:t>neuen Informationen</w:t>
      </w:r>
      <w:r>
        <w:rPr>
          <w:rStyle w:val="normaltextrun"/>
          <w:rFonts w:ascii="LMU CompatilFact" w:hAnsi="LMU CompatilFact" w:cs="Segoe UI"/>
          <w:color w:val="000000"/>
          <w:sz w:val="21"/>
          <w:szCs w:val="21"/>
        </w:rPr>
        <w:t xml:space="preserve"> von den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w:t>
      </w:r>
      <w:r w:rsidRPr="00654CFC">
        <w:rPr>
          <w:rStyle w:val="normaltextrun"/>
          <w:rFonts w:ascii="LMU CompatilFact" w:hAnsi="LMU CompatilFact" w:cs="Segoe UI"/>
          <w:b/>
          <w:bCs/>
          <w:color w:val="000000"/>
          <w:sz w:val="21"/>
          <w:szCs w:val="21"/>
        </w:rPr>
        <w:t>am tiefsten verarbeitet</w:t>
      </w:r>
      <w:r>
        <w:rPr>
          <w:rStyle w:val="normaltextrun"/>
          <w:rFonts w:ascii="LMU CompatilFact" w:hAnsi="LMU CompatilFact" w:cs="Segoe UI"/>
          <w:color w:val="000000"/>
          <w:sz w:val="21"/>
          <w:szCs w:val="21"/>
        </w:rPr>
        <w:t>?</w:t>
      </w:r>
    </w:p>
    <w:p w14:paraId="4F1CD837" w14:textId="77777777" w:rsidR="005913D8" w:rsidRDefault="005913D8" w:rsidP="005913D8">
      <w:pPr>
        <w:rPr>
          <w:rFonts w:ascii="LMU CompatilFact" w:hAnsi="LMU CompatilFact"/>
          <w:szCs w:val="22"/>
          <w:highlight w:val="yellow"/>
        </w:rPr>
      </w:pPr>
    </w:p>
    <w:p w14:paraId="209F8FF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462FCB4" w14:textId="77777777" w:rsidR="005913D8" w:rsidRDefault="005913D8" w:rsidP="005913D8">
      <w:pPr>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br w:type="page"/>
      </w:r>
    </w:p>
    <w:p w14:paraId="0485568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lastRenderedPageBreak/>
        <w:t>STATION 4: Szenarien im Biologieunterricht</w:t>
      </w:r>
    </w:p>
    <w:p w14:paraId="0A55BB1C"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15F7E5E2" w14:textId="0214E2B6"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4.1 Faktenwissen evaluieren</w:t>
      </w:r>
    </w:p>
    <w:p w14:paraId="623AD83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32793317" w14:textId="77777777" w:rsidTr="002D1956">
        <w:tc>
          <w:tcPr>
            <w:tcW w:w="4528" w:type="dxa"/>
          </w:tcPr>
          <w:p w14:paraId="06863411"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7AF93569" w14:textId="77777777" w:rsidTr="002D1956">
        <w:tc>
          <w:tcPr>
            <w:tcW w:w="4528" w:type="dxa"/>
          </w:tcPr>
          <w:p w14:paraId="6EA9D72A"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prüfen ihr Wissen über die Abläufe der Photosynthese mit einem Online-Quiz.</w:t>
            </w:r>
            <w:r>
              <w:rPr>
                <w:rStyle w:val="normaltextrun"/>
                <w:rFonts w:ascii="LMU CompatilFact" w:hAnsi="LMU CompatilFact" w:cs="Segoe UI"/>
                <w:color w:val="000000"/>
                <w:sz w:val="21"/>
                <w:szCs w:val="21"/>
              </w:rPr>
              <w:t xml:space="preserve"> Die Antworten werden automatisch ausgewertet und den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rückgemeldet. Bei falschen Antworten erhalten die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zusätzliche Hinweise und Lernmaterialien.</w:t>
            </w:r>
          </w:p>
        </w:tc>
      </w:tr>
    </w:tbl>
    <w:p w14:paraId="4582E632"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49C5D91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46271C47" w14:textId="3D62CDB5"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4.2 Konzeptwissen evaluieren</w:t>
      </w:r>
    </w:p>
    <w:p w14:paraId="6574BB77"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6F73AC05" w14:textId="77777777" w:rsidTr="002D1956">
        <w:tc>
          <w:tcPr>
            <w:tcW w:w="4528" w:type="dxa"/>
          </w:tcPr>
          <w:p w14:paraId="4A489EBE"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0482BDB4" w14:textId="77777777" w:rsidTr="002D1956">
        <w:tc>
          <w:tcPr>
            <w:tcW w:w="4528" w:type="dxa"/>
          </w:tcPr>
          <w:p w14:paraId="439B33C7"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Fonts w:ascii="LMU CompatilFact" w:hAnsi="LMU CompatilFact"/>
                <w:sz w:val="22"/>
                <w:szCs w:val="22"/>
              </w:rPr>
              <w:t xml:space="preserve">Die </w:t>
            </w:r>
            <w:proofErr w:type="spellStart"/>
            <w:r>
              <w:rPr>
                <w:rFonts w:ascii="LMU CompatilFact" w:hAnsi="LMU CompatilFact"/>
                <w:sz w:val="22"/>
                <w:szCs w:val="22"/>
              </w:rPr>
              <w:t>SuS</w:t>
            </w:r>
            <w:proofErr w:type="spellEnd"/>
            <w:r>
              <w:rPr>
                <w:rFonts w:ascii="LMU CompatilFact" w:hAnsi="LMU CompatilFact"/>
                <w:sz w:val="22"/>
                <w:szCs w:val="22"/>
              </w:rPr>
              <w:t xml:space="preserve"> erstellen per mebis-Abgabe einen Freitext, in dem sie die Abläufe der Photosynthese beschreiben. Anschließend erhalten sie per mebis eine Korrektur durch die Lehrkraft.</w:t>
            </w:r>
          </w:p>
        </w:tc>
      </w:tr>
    </w:tbl>
    <w:p w14:paraId="26B4434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6C861764" w14:textId="37EF5D94"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4.3 Wissensstand überprüfen mit Peer-Feedback</w:t>
      </w:r>
    </w:p>
    <w:p w14:paraId="6F3C494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277AF492" w14:textId="77777777" w:rsidTr="002D1956">
        <w:tc>
          <w:tcPr>
            <w:tcW w:w="4528" w:type="dxa"/>
          </w:tcPr>
          <w:p w14:paraId="76D4A6B9"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26AE1A8" w14:textId="77777777" w:rsidTr="002D1956">
        <w:tc>
          <w:tcPr>
            <w:tcW w:w="4528" w:type="dxa"/>
          </w:tcPr>
          <w:p w14:paraId="33053E96"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folgen den Anweisungen eines Peer-Review-Verfahren in mebis. Zuerst reichen sie eine Aufgabenbearbeitung ein (Welche sind die Abläufe bei der Photosynthese?). Im zweiten Schritt korrigieren sie die Abgabe eines*r Klassenkamerad*in (auch anonym möglich). Im dritten Schritt erhalten sie die Rückmeldung des*r Klassenkamerad*in und überarbeiten ihre eigene Abgabe erneut.</w:t>
            </w:r>
          </w:p>
        </w:tc>
      </w:tr>
    </w:tbl>
    <w:p w14:paraId="395FD6C1"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CBE7318"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152366A"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u w:val="single"/>
        </w:rPr>
      </w:pPr>
    </w:p>
    <w:p w14:paraId="69FE3A0D" w14:textId="77777777" w:rsidR="005913D8" w:rsidRDefault="005913D8" w:rsidP="005913D8">
      <w:pPr>
        <w:pStyle w:val="paragraph"/>
        <w:spacing w:before="0" w:beforeAutospacing="0" w:after="0" w:afterAutospacing="0"/>
        <w:rPr>
          <w:rStyle w:val="normaltextrun"/>
          <w:rFonts w:ascii="LMU CompatilFact" w:hAnsi="LMU CompatilFact" w:cs="Segoe UI"/>
          <w:color w:val="000000"/>
          <w:sz w:val="21"/>
          <w:szCs w:val="21"/>
          <w:u w:val="single"/>
        </w:rPr>
      </w:pPr>
    </w:p>
    <w:p w14:paraId="5905F1BE" w14:textId="77777777" w:rsidR="005913D8" w:rsidRDefault="005913D8" w:rsidP="005913D8">
      <w:pPr>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br w:type="page"/>
      </w:r>
    </w:p>
    <w:p w14:paraId="5417EAE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sz w:val="21"/>
          <w:szCs w:val="21"/>
          <w:u w:val="single"/>
        </w:rPr>
        <w:lastRenderedPageBreak/>
        <w:t>STATION 4: Szenarien im Mathematikunterricht</w:t>
      </w:r>
    </w:p>
    <w:p w14:paraId="349A7FF2"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62B4853" w14:textId="5C5FBBA6"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4.1 Faktenwissen evaluieren</w:t>
      </w:r>
    </w:p>
    <w:p w14:paraId="658250B9"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5EC6CB88" w14:textId="77777777" w:rsidTr="002D1956">
        <w:tc>
          <w:tcPr>
            <w:tcW w:w="4528" w:type="dxa"/>
          </w:tcPr>
          <w:p w14:paraId="535FA85D"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3B274579" w14:textId="77777777" w:rsidTr="002D1956">
        <w:tc>
          <w:tcPr>
            <w:tcW w:w="4528" w:type="dxa"/>
          </w:tcPr>
          <w:p w14:paraId="0B7B093C"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prüfen ihr (deklaratives) Wissen über den </w:t>
            </w:r>
            <w:proofErr w:type="spellStart"/>
            <w:r>
              <w:rPr>
                <w:rStyle w:val="normaltextrun"/>
                <w:rFonts w:ascii="LMU CompatilFact" w:hAnsi="LMU CompatilFact" w:cs="Segoe UI"/>
                <w:color w:val="000000" w:themeColor="text1"/>
                <w:sz w:val="21"/>
                <w:szCs w:val="21"/>
              </w:rPr>
              <w:t>Thaleskreis</w:t>
            </w:r>
            <w:proofErr w:type="spellEnd"/>
            <w:r>
              <w:rPr>
                <w:rStyle w:val="normaltextrun"/>
                <w:rFonts w:ascii="LMU CompatilFact" w:hAnsi="LMU CompatilFact" w:cs="Segoe UI"/>
                <w:color w:val="000000" w:themeColor="text1"/>
                <w:sz w:val="21"/>
                <w:szCs w:val="21"/>
              </w:rPr>
              <w:t xml:space="preserve"> mit einem Online-Quiz.</w:t>
            </w:r>
            <w:r>
              <w:rPr>
                <w:rStyle w:val="normaltextrun"/>
                <w:rFonts w:ascii="LMU CompatilFact" w:hAnsi="LMU CompatilFact" w:cs="Segoe UI"/>
                <w:color w:val="000000"/>
                <w:sz w:val="21"/>
                <w:szCs w:val="21"/>
              </w:rPr>
              <w:t xml:space="preserve"> Die Antworten werden automatisch ausgewertet und den </w:t>
            </w:r>
            <w:proofErr w:type="spellStart"/>
            <w:r>
              <w:rPr>
                <w:rStyle w:val="normaltextrun"/>
                <w:rFonts w:ascii="LMU CompatilFact" w:hAnsi="LMU CompatilFact" w:cs="Segoe UI"/>
                <w:color w:val="000000"/>
                <w:sz w:val="21"/>
                <w:szCs w:val="21"/>
              </w:rPr>
              <w:t>SuS</w:t>
            </w:r>
            <w:proofErr w:type="spellEnd"/>
            <w:r>
              <w:rPr>
                <w:rStyle w:val="normaltextrun"/>
                <w:rFonts w:ascii="LMU CompatilFact" w:hAnsi="LMU CompatilFact" w:cs="Segoe UI"/>
                <w:color w:val="000000"/>
                <w:sz w:val="21"/>
                <w:szCs w:val="21"/>
              </w:rPr>
              <w:t xml:space="preserve"> rückgemeldet.</w:t>
            </w:r>
          </w:p>
        </w:tc>
      </w:tr>
    </w:tbl>
    <w:p w14:paraId="6CA0FF62"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777236ED" w14:textId="2DB44E8B"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4.2 Konzeptwissen evaluieren</w:t>
      </w:r>
    </w:p>
    <w:p w14:paraId="73B22AB0"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04976F94" w14:textId="77777777" w:rsidTr="002D1956">
        <w:tc>
          <w:tcPr>
            <w:tcW w:w="4528" w:type="dxa"/>
          </w:tcPr>
          <w:p w14:paraId="151CA73D"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0A331D58" w14:textId="77777777" w:rsidTr="002D1956">
        <w:tc>
          <w:tcPr>
            <w:tcW w:w="4528" w:type="dxa"/>
          </w:tcPr>
          <w:p w14:paraId="40A03DFB"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Fonts w:ascii="LMU CompatilFact" w:hAnsi="LMU CompatilFact"/>
                <w:sz w:val="22"/>
                <w:szCs w:val="22"/>
              </w:rPr>
              <w:t xml:space="preserve">Die </w:t>
            </w:r>
            <w:proofErr w:type="spellStart"/>
            <w:r>
              <w:rPr>
                <w:rFonts w:ascii="LMU CompatilFact" w:hAnsi="LMU CompatilFact"/>
                <w:sz w:val="22"/>
                <w:szCs w:val="22"/>
              </w:rPr>
              <w:t>SuS</w:t>
            </w:r>
            <w:proofErr w:type="spellEnd"/>
            <w:r>
              <w:rPr>
                <w:rFonts w:ascii="LMU CompatilFact" w:hAnsi="LMU CompatilFact"/>
                <w:sz w:val="22"/>
                <w:szCs w:val="22"/>
              </w:rPr>
              <w:t xml:space="preserve"> erstellen per mebis-Abgabe einen Freitext, in dem sie den Rechenweg beim Berechnen eines gleichschenkligen Dreiecks beschreiben. Anschließend erhalten sie per mebis eine Korrektur durch die Lehrkraft.</w:t>
            </w:r>
          </w:p>
        </w:tc>
      </w:tr>
    </w:tbl>
    <w:p w14:paraId="65F96B2B"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p w14:paraId="2C914549" w14:textId="23800066"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rPr>
      </w:pPr>
      <w:r>
        <w:rPr>
          <w:rStyle w:val="normaltextrun"/>
          <w:rFonts w:ascii="LMU CompatilFact" w:hAnsi="LMU CompatilFact" w:cs="Segoe UI"/>
          <w:b/>
          <w:bCs/>
          <w:color w:val="000000" w:themeColor="text1"/>
          <w:sz w:val="21"/>
          <w:szCs w:val="21"/>
        </w:rPr>
        <w:t>4.3 Wissensstand überprüfen mit Peer-Feedback</w:t>
      </w:r>
    </w:p>
    <w:p w14:paraId="5C1BD43D" w14:textId="77777777" w:rsidR="005913D8" w:rsidRDefault="005913D8" w:rsidP="005913D8">
      <w:pPr>
        <w:pStyle w:val="paragraph"/>
        <w:spacing w:before="0" w:beforeAutospacing="0" w:after="0" w:afterAutospacing="0"/>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tblGrid>
      <w:tr w:rsidR="00915DB8" w14:paraId="499AA122" w14:textId="77777777" w:rsidTr="002D1956">
        <w:tc>
          <w:tcPr>
            <w:tcW w:w="4528" w:type="dxa"/>
          </w:tcPr>
          <w:p w14:paraId="32AA1661" w14:textId="77777777" w:rsidR="00915DB8" w:rsidRDefault="00915DB8" w:rsidP="002D1956">
            <w:pPr>
              <w:pStyle w:val="paragraph"/>
              <w:spacing w:before="0" w:beforeAutospacing="0" w:after="0" w:afterAutospacing="0"/>
              <w:rPr>
                <w:rStyle w:val="normaltextrun"/>
                <w:rFonts w:ascii="LMU CompatilFact" w:hAnsi="LMU CompatilFact" w:cs="Segoe UI"/>
                <w:b/>
                <w:bCs/>
                <w:color w:val="000000"/>
                <w:sz w:val="21"/>
                <w:szCs w:val="21"/>
                <w:u w:val="single"/>
              </w:rPr>
            </w:pPr>
            <w:r>
              <w:rPr>
                <w:rStyle w:val="normaltextrun"/>
                <w:rFonts w:ascii="LMU CompatilFact" w:hAnsi="LMU CompatilFact" w:cs="Segoe UI"/>
                <w:b/>
                <w:bCs/>
                <w:color w:val="000000" w:themeColor="text1"/>
                <w:sz w:val="21"/>
                <w:szCs w:val="21"/>
                <w:u w:val="single"/>
              </w:rPr>
              <w:t>D</w:t>
            </w:r>
            <w:r>
              <w:rPr>
                <w:rStyle w:val="normaltextrun"/>
                <w:rFonts w:ascii="LMU CompatilFact" w:hAnsi="LMU CompatilFact" w:cs="Segoe UI"/>
                <w:color w:val="000000" w:themeColor="text1"/>
                <w:sz w:val="21"/>
                <w:szCs w:val="21"/>
                <w:u w:val="single"/>
              </w:rPr>
              <w:t>igital</w:t>
            </w:r>
          </w:p>
        </w:tc>
      </w:tr>
      <w:tr w:rsidR="00915DB8" w14:paraId="66DEE58E" w14:textId="77777777" w:rsidTr="002D1956">
        <w:tc>
          <w:tcPr>
            <w:tcW w:w="4528" w:type="dxa"/>
          </w:tcPr>
          <w:p w14:paraId="4C247CC1" w14:textId="77777777" w:rsidR="00915DB8" w:rsidRDefault="00915DB8" w:rsidP="002D1956">
            <w:pPr>
              <w:pStyle w:val="paragraph"/>
              <w:spacing w:before="0" w:beforeAutospacing="0" w:after="0" w:afterAutospacing="0"/>
              <w:rPr>
                <w:rFonts w:ascii="LMU CompatilFact" w:hAnsi="LMU CompatilFact"/>
                <w:sz w:val="22"/>
                <w:szCs w:val="22"/>
              </w:rPr>
            </w:pPr>
            <w:r>
              <w:rPr>
                <w:rStyle w:val="normaltextrun"/>
                <w:rFonts w:ascii="LMU CompatilFact" w:hAnsi="LMU CompatilFact" w:cs="Segoe UI"/>
                <w:color w:val="000000" w:themeColor="text1"/>
                <w:sz w:val="21"/>
                <w:szCs w:val="21"/>
              </w:rPr>
              <w:t xml:space="preserve">Die </w:t>
            </w:r>
            <w:proofErr w:type="spellStart"/>
            <w:r>
              <w:rPr>
                <w:rStyle w:val="normaltextrun"/>
                <w:rFonts w:ascii="LMU CompatilFact" w:hAnsi="LMU CompatilFact" w:cs="Segoe UI"/>
                <w:color w:val="000000" w:themeColor="text1"/>
                <w:sz w:val="21"/>
                <w:szCs w:val="21"/>
              </w:rPr>
              <w:t>SuS</w:t>
            </w:r>
            <w:proofErr w:type="spellEnd"/>
            <w:r>
              <w:rPr>
                <w:rStyle w:val="normaltextrun"/>
                <w:rFonts w:ascii="LMU CompatilFact" w:hAnsi="LMU CompatilFact" w:cs="Segoe UI"/>
                <w:color w:val="000000" w:themeColor="text1"/>
                <w:sz w:val="21"/>
                <w:szCs w:val="21"/>
              </w:rPr>
              <w:t xml:space="preserve"> folgen den Anweisungen eines Peer-Review-Verfahren in mebis. Zuerst reichen sie eine Aufgabenbearbeitung ein (z.B. Rechenweg zur Berechnung eines gleichschenkligen Dreiecks). Im zweiten Schritt korrigieren sie die Abgabe eines*r Klassenkamerad*in (auch anonym möglich). Im dritten Schritt erhalten sie die Rückmeldung des*r Klassenkamerad*in und überarbeiten ihre eigene Abgabe erneut.</w:t>
            </w:r>
          </w:p>
        </w:tc>
      </w:tr>
    </w:tbl>
    <w:p w14:paraId="10196443" w14:textId="77777777" w:rsidR="005913D8" w:rsidRDefault="005913D8" w:rsidP="005913D8">
      <w:pPr>
        <w:rPr>
          <w:rStyle w:val="normaltextrun"/>
          <w:rFonts w:ascii="LMU CompatilFact" w:hAnsi="LMU CompatilFact" w:cs="Segoe UI"/>
          <w:b/>
          <w:bCs/>
          <w:color w:val="000000"/>
          <w:sz w:val="21"/>
          <w:szCs w:val="21"/>
          <w:u w:val="single"/>
        </w:rPr>
      </w:pPr>
    </w:p>
    <w:p w14:paraId="3928127E" w14:textId="77777777" w:rsidR="005913D8" w:rsidRPr="009D4403" w:rsidRDefault="005913D8" w:rsidP="005913D8"/>
    <w:p w14:paraId="7B9EEE4A" w14:textId="77777777" w:rsidR="00E71414" w:rsidRPr="005913D8" w:rsidRDefault="00E71414" w:rsidP="005913D8"/>
    <w:sectPr w:rsidR="00E71414" w:rsidRPr="005913D8" w:rsidSect="005913D8">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DD59" w14:textId="77777777" w:rsidR="00735B6B" w:rsidRDefault="00735B6B" w:rsidP="005C112F">
      <w:pPr>
        <w:spacing w:line="240" w:lineRule="auto"/>
      </w:pPr>
      <w:r>
        <w:separator/>
      </w:r>
    </w:p>
  </w:endnote>
  <w:endnote w:type="continuationSeparator" w:id="0">
    <w:p w14:paraId="541DC13A" w14:textId="77777777" w:rsidR="00735B6B" w:rsidRDefault="00735B6B" w:rsidP="005C1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LMU CompatilFact">
    <w:altName w:val="LMU CompatilFact"/>
    <w:panose1 w:val="02000500060000020003"/>
    <w:charset w:val="00"/>
    <w:family w:val="auto"/>
    <w:pitch w:val="variable"/>
    <w:sig w:usb0="8000002F" w:usb1="00000042"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9E56" w14:textId="77777777" w:rsidR="00DA6C49" w:rsidRDefault="00DA6C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2C94" w14:textId="39ADA591" w:rsidR="005913D8" w:rsidRPr="00B62AF7" w:rsidRDefault="005077EE">
    <w:pPr>
      <w:pStyle w:val="Fuzeile"/>
      <w:rPr>
        <w:rFonts w:ascii="Helvetica" w:hAnsi="Helvetica" w:cs="Helvetica"/>
        <w:i/>
        <w:iCs/>
        <w:szCs w:val="14"/>
      </w:rPr>
    </w:pPr>
    <w:r w:rsidRPr="00B62AF7">
      <w:rPr>
        <w:rFonts w:ascii="Helvetica" w:hAnsi="Helvetica" w:cs="Helvetica"/>
        <w:b/>
        <w:bCs/>
        <w:i/>
        <w:iCs/>
        <w:szCs w:val="14"/>
      </w:rPr>
      <w:t>Lizenzhinweis:</w:t>
    </w:r>
    <w:r w:rsidRPr="00B62AF7">
      <w:rPr>
        <w:rFonts w:ascii="Helvetica" w:hAnsi="Helvetica" w:cs="Helvetica"/>
        <w:i/>
        <w:iCs/>
        <w:szCs w:val="14"/>
      </w:rPr>
      <w:t xml:space="preserve"> </w:t>
    </w:r>
    <w:r w:rsidR="005913D8" w:rsidRPr="00B62AF7">
      <w:rPr>
        <w:rFonts w:ascii="Helvetica" w:hAnsi="Helvetica" w:cs="Helvetica"/>
        <w:i/>
        <w:iCs/>
        <w:szCs w:val="14"/>
      </w:rPr>
      <w:t>„</w:t>
    </w:r>
    <w:r w:rsidR="001171E6" w:rsidRPr="001171E6">
      <w:rPr>
        <w:rFonts w:ascii="Helvetica" w:hAnsi="Helvetica" w:cs="Helvetica"/>
        <w:i/>
        <w:iCs/>
        <w:szCs w:val="14"/>
      </w:rPr>
      <w:t>Lernzirkel zum Themenblock „ICAP“ – Kognitive Aktivierung</w:t>
    </w:r>
    <w:r w:rsidR="005913D8" w:rsidRPr="00B62AF7">
      <w:rPr>
        <w:rFonts w:ascii="Helvetica" w:hAnsi="Helvetica" w:cs="Helvetica"/>
        <w:i/>
        <w:iCs/>
        <w:szCs w:val="14"/>
      </w:rPr>
      <w:t xml:space="preserve">“, erstellt </w:t>
    </w:r>
    <w:r w:rsidR="00413547" w:rsidRPr="00B62AF7">
      <w:rPr>
        <w:rFonts w:ascii="Helvetica" w:hAnsi="Helvetica" w:cs="Helvetica"/>
        <w:i/>
        <w:iCs/>
        <w:szCs w:val="14"/>
      </w:rPr>
      <w:t xml:space="preserve">von </w:t>
    </w:r>
    <w:hyperlink r:id="rId1" w:history="1">
      <w:r w:rsidR="00C85E3A" w:rsidRPr="001171E6">
        <w:rPr>
          <w:rStyle w:val="Hyperlink"/>
          <w:rFonts w:ascii="Helvetica" w:hAnsi="Helvetica" w:cs="Helvetica"/>
          <w:i/>
          <w:iCs/>
          <w:szCs w:val="14"/>
        </w:rPr>
        <w:t>S.</w:t>
      </w:r>
      <w:r w:rsidR="00413547" w:rsidRPr="001171E6">
        <w:rPr>
          <w:rStyle w:val="Hyperlink"/>
          <w:rFonts w:ascii="Helvetica" w:hAnsi="Helvetica" w:cs="Helvetica"/>
          <w:i/>
          <w:iCs/>
          <w:szCs w:val="14"/>
        </w:rPr>
        <w:t xml:space="preserve"> Berger</w:t>
      </w:r>
    </w:hyperlink>
    <w:r w:rsidR="000B7929">
      <w:rPr>
        <w:rFonts w:ascii="Helvetica" w:hAnsi="Helvetica" w:cs="Helvetica"/>
        <w:i/>
        <w:iCs/>
        <w:szCs w:val="14"/>
      </w:rPr>
      <w:t xml:space="preserve"> und </w:t>
    </w:r>
    <w:hyperlink r:id="rId2" w:history="1">
      <w:r w:rsidR="000B7929" w:rsidRPr="001171E6">
        <w:rPr>
          <w:rStyle w:val="Hyperlink"/>
          <w:rFonts w:ascii="Helvetica" w:hAnsi="Helvetica" w:cs="Helvetica"/>
          <w:i/>
          <w:iCs/>
          <w:szCs w:val="14"/>
        </w:rPr>
        <w:t>K. Stegmann</w:t>
      </w:r>
    </w:hyperlink>
    <w:r w:rsidR="00413547" w:rsidRPr="00B62AF7">
      <w:rPr>
        <w:rFonts w:ascii="Helvetica" w:hAnsi="Helvetica" w:cs="Helvetica"/>
        <w:i/>
        <w:iCs/>
        <w:szCs w:val="14"/>
      </w:rPr>
      <w:t xml:space="preserve"> </w:t>
    </w:r>
    <w:r w:rsidR="005913D8" w:rsidRPr="00B62AF7">
      <w:rPr>
        <w:rFonts w:ascii="Helvetica" w:hAnsi="Helvetica" w:cs="Helvetica"/>
        <w:i/>
        <w:iCs/>
        <w:szCs w:val="14"/>
      </w:rPr>
      <w:t xml:space="preserve">im Projekt </w:t>
    </w:r>
    <w:hyperlink r:id="rId3" w:history="1">
      <w:proofErr w:type="spellStart"/>
      <w:r w:rsidR="005913D8" w:rsidRPr="001171E6">
        <w:rPr>
          <w:rStyle w:val="Hyperlink"/>
          <w:rFonts w:ascii="Helvetica" w:hAnsi="Helvetica" w:cs="Helvetica"/>
          <w:i/>
          <w:iCs/>
          <w:szCs w:val="14"/>
        </w:rPr>
        <w:t>DigitUS</w:t>
      </w:r>
      <w:proofErr w:type="spellEnd"/>
    </w:hyperlink>
    <w:r w:rsidR="005913D8" w:rsidRPr="00B62AF7">
      <w:rPr>
        <w:rFonts w:ascii="Helvetica" w:hAnsi="Helvetica" w:cs="Helvetica"/>
        <w:i/>
        <w:iCs/>
        <w:szCs w:val="14"/>
      </w:rPr>
      <w:t xml:space="preserve"> und lizenziert als </w:t>
    </w:r>
    <w:hyperlink r:id="rId4" w:history="1">
      <w:r w:rsidR="005913D8" w:rsidRPr="001171E6">
        <w:rPr>
          <w:rFonts w:ascii="Helvetica" w:hAnsi="Helvetica" w:cs="Helvetica"/>
          <w:i/>
          <w:iCs/>
          <w:color w:val="1D6240"/>
          <w:szCs w:val="14"/>
          <w:u w:val="single"/>
        </w:rPr>
        <w:t>CC BY</w:t>
      </w:r>
      <w:r w:rsidR="00AD3F4B">
        <w:rPr>
          <w:rFonts w:ascii="Helvetica" w:hAnsi="Helvetica" w:cs="Helvetica"/>
          <w:i/>
          <w:iCs/>
          <w:color w:val="1D6240"/>
          <w:szCs w:val="14"/>
          <w:u w:val="single"/>
        </w:rPr>
        <w:t xml:space="preserve"> </w:t>
      </w:r>
      <w:r w:rsidR="005913D8" w:rsidRPr="001171E6">
        <w:rPr>
          <w:rFonts w:ascii="Helvetica" w:hAnsi="Helvetica" w:cs="Helvetica"/>
          <w:i/>
          <w:iCs/>
          <w:color w:val="1D6240"/>
          <w:szCs w:val="14"/>
          <w:u w:val="single"/>
        </w:rPr>
        <w:t>SA 4.0</w:t>
      </w:r>
    </w:hyperlink>
    <w:r w:rsidR="005913D8" w:rsidRPr="001171E6">
      <w:rPr>
        <w:rFonts w:ascii="Helvetica" w:hAnsi="Helvetica" w:cs="Helvetica"/>
        <w:i/>
        <w:iCs/>
        <w:color w:val="1D6240"/>
        <w:szCs w:val="14"/>
      </w:rPr>
      <w:t>.</w:t>
    </w:r>
  </w:p>
  <w:p w14:paraId="4C3F09DD" w14:textId="4CB4126C" w:rsidR="005913D8" w:rsidRPr="00B62AF7" w:rsidRDefault="005913D8">
    <w:pPr>
      <w:pStyle w:val="Fuzeile"/>
      <w:rPr>
        <w:b/>
        <w:bCs/>
        <w:i/>
        <w:iCs/>
      </w:rPr>
    </w:pPr>
    <w:r w:rsidRPr="00B62AF7">
      <w:rPr>
        <w:rFonts w:ascii="Helvetica" w:hAnsi="Helvetica" w:cs="Helvetica"/>
        <w:b/>
        <w:bCs/>
        <w:i/>
        <w:iCs/>
        <w:szCs w:val="14"/>
      </w:rPr>
      <w:t>Hinweis</w:t>
    </w:r>
    <w:r w:rsidRPr="00B62AF7">
      <w:rPr>
        <w:rFonts w:ascii="Helvetica" w:hAnsi="Helvetica" w:cs="Helvetica"/>
        <w:i/>
        <w:iCs/>
        <w:szCs w:val="14"/>
      </w:rPr>
      <w:t xml:space="preserve">: Die Logos von </w:t>
    </w:r>
    <w:proofErr w:type="spellStart"/>
    <w:r w:rsidRPr="00B62AF7">
      <w:rPr>
        <w:rFonts w:ascii="Helvetica" w:hAnsi="Helvetica" w:cs="Helvetica"/>
        <w:i/>
        <w:iCs/>
        <w:szCs w:val="14"/>
      </w:rPr>
      <w:t>DigitUS</w:t>
    </w:r>
    <w:proofErr w:type="spellEnd"/>
    <w:r w:rsidRPr="00B62AF7">
      <w:rPr>
        <w:rFonts w:ascii="Helvetica" w:hAnsi="Helvetica" w:cs="Helvetica"/>
        <w:i/>
        <w:iCs/>
        <w:szCs w:val="14"/>
      </w:rPr>
      <w:t xml:space="preserve"> und seiner Projektpartner sind urheberrechtlich geschützt. Sie sind im Fall einer Bearbeitung des Materials zu entfernen.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8E6B" w14:textId="77777777" w:rsidR="009D4403" w:rsidRDefault="009D4403">
    <w:pPr>
      <w:pStyle w:val="Fuzeile"/>
      <w:rPr>
        <w:rFonts w:ascii="Helvetica" w:hAnsi="Helvetica" w:cs="Helvetica"/>
        <w:szCs w:val="14"/>
      </w:rPr>
    </w:pPr>
    <w:r>
      <w:rPr>
        <w:rFonts w:ascii="Helvetica" w:hAnsi="Helvetica" w:cs="Helvetica"/>
        <w:szCs w:val="14"/>
      </w:rPr>
      <w:t xml:space="preserve">„Lernzirkel ICAP“, erstellt im Projekt </w:t>
    </w:r>
    <w:hyperlink r:id="rId1" w:history="1">
      <w:proofErr w:type="spellStart"/>
      <w:r>
        <w:rPr>
          <w:rFonts w:ascii="Helvetica" w:hAnsi="Helvetica" w:cs="Helvetica"/>
          <w:color w:val="0563C1"/>
          <w:szCs w:val="14"/>
          <w:u w:val="single" w:color="0563C1"/>
        </w:rPr>
        <w:t>DigitUS</w:t>
      </w:r>
      <w:proofErr w:type="spellEnd"/>
    </w:hyperlink>
    <w:r>
      <w:rPr>
        <w:rFonts w:ascii="Helvetica" w:hAnsi="Helvetica" w:cs="Helvetica"/>
        <w:szCs w:val="14"/>
      </w:rPr>
      <w:t xml:space="preserve"> und lizenziert als </w:t>
    </w:r>
    <w:hyperlink r:id="rId2" w:history="1">
      <w:r>
        <w:rPr>
          <w:rFonts w:ascii="Helvetica" w:hAnsi="Helvetica" w:cs="Helvetica"/>
          <w:color w:val="0563C1"/>
          <w:szCs w:val="14"/>
          <w:u w:val="single" w:color="0563C1"/>
        </w:rPr>
        <w:t>CC BY SA 4.0</w:t>
      </w:r>
    </w:hyperlink>
    <w:r>
      <w:rPr>
        <w:rFonts w:ascii="Helvetica" w:hAnsi="Helvetica" w:cs="Helvetica"/>
        <w:szCs w:val="14"/>
      </w:rPr>
      <w:t>. </w:t>
    </w:r>
  </w:p>
  <w:p w14:paraId="5B655A9E" w14:textId="715F0BD3" w:rsidR="009D4403" w:rsidRDefault="009D4403">
    <w:pPr>
      <w:pStyle w:val="Fuzeile"/>
    </w:pPr>
    <w:r>
      <w:rPr>
        <w:rFonts w:ascii="Helvetica" w:hAnsi="Helvetica" w:cs="Helvetica"/>
        <w:szCs w:val="14"/>
      </w:rPr>
      <w:t xml:space="preserve">Hinweis: Die Logos von </w:t>
    </w:r>
    <w:proofErr w:type="spellStart"/>
    <w:r>
      <w:rPr>
        <w:rFonts w:ascii="Helvetica" w:hAnsi="Helvetica" w:cs="Helvetica"/>
        <w:szCs w:val="14"/>
      </w:rPr>
      <w:t>DigitUS</w:t>
    </w:r>
    <w:proofErr w:type="spellEnd"/>
    <w:r>
      <w:rPr>
        <w:rFonts w:ascii="Helvetica" w:hAnsi="Helvetica" w:cs="Helvetica"/>
        <w:szCs w:val="14"/>
      </w:rPr>
      <w:t xml:space="preserve"> und seiner Projektpartner sind urheberrechtlich geschützt. Sie sind im Fall einer Bearbeitung des Materials zu entfernen.</w:t>
    </w:r>
  </w:p>
  <w:p w14:paraId="0C84BD78" w14:textId="77777777" w:rsidR="009D4403" w:rsidRDefault="009D44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1A6F" w14:textId="77777777" w:rsidR="00735B6B" w:rsidRPr="00F52894" w:rsidRDefault="00735B6B" w:rsidP="00F52894">
      <w:pPr>
        <w:spacing w:line="240" w:lineRule="auto"/>
      </w:pPr>
      <w:r>
        <w:continuationSeparator/>
      </w:r>
    </w:p>
  </w:footnote>
  <w:footnote w:type="continuationSeparator" w:id="0">
    <w:p w14:paraId="60B4B629" w14:textId="77777777" w:rsidR="00735B6B" w:rsidRDefault="00735B6B" w:rsidP="005C1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1FA7" w14:textId="77777777" w:rsidR="00DA6C49" w:rsidRDefault="00DA6C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cstheme="minorHAnsi"/>
        <w:szCs w:val="16"/>
      </w:rPr>
      <w:id w:val="-1432898296"/>
      <w:docPartObj>
        <w:docPartGallery w:val="Page Numbers (Top of Page)"/>
        <w:docPartUnique/>
      </w:docPartObj>
    </w:sdtPr>
    <w:sdtContent>
      <w:p w14:paraId="09880684" w14:textId="77777777" w:rsidR="009C4080" w:rsidRPr="000378FA" w:rsidRDefault="009C4080" w:rsidP="009C4080">
        <w:pPr>
          <w:pStyle w:val="Kopfzeile"/>
          <w:framePr w:w="473" w:h="302" w:hRule="exact" w:wrap="none" w:vAnchor="text" w:hAnchor="page" w:x="10302" w:y="534"/>
          <w:jc w:val="right"/>
          <w:rPr>
            <w:rStyle w:val="Seitenzahl"/>
            <w:rFonts w:cstheme="minorHAnsi"/>
            <w:szCs w:val="16"/>
          </w:rPr>
        </w:pPr>
        <w:r w:rsidRPr="000378FA">
          <w:rPr>
            <w:rStyle w:val="Seitenzahl"/>
            <w:rFonts w:cstheme="minorHAnsi"/>
            <w:szCs w:val="16"/>
          </w:rPr>
          <w:fldChar w:fldCharType="begin"/>
        </w:r>
        <w:r w:rsidRPr="000378FA">
          <w:rPr>
            <w:rStyle w:val="Seitenzahl"/>
            <w:rFonts w:cstheme="minorHAnsi"/>
            <w:szCs w:val="16"/>
          </w:rPr>
          <w:instrText xml:space="preserve"> PAGE </w:instrText>
        </w:r>
        <w:r w:rsidRPr="000378FA">
          <w:rPr>
            <w:rStyle w:val="Seitenzahl"/>
            <w:rFonts w:cstheme="minorHAnsi"/>
            <w:szCs w:val="16"/>
          </w:rPr>
          <w:fldChar w:fldCharType="separate"/>
        </w:r>
        <w:r>
          <w:rPr>
            <w:rStyle w:val="Seitenzahl"/>
            <w:rFonts w:cstheme="minorHAnsi"/>
            <w:szCs w:val="16"/>
          </w:rPr>
          <w:t>3</w:t>
        </w:r>
        <w:r w:rsidRPr="000378FA">
          <w:rPr>
            <w:rStyle w:val="Seitenzahl"/>
            <w:rFonts w:cstheme="minorHAnsi"/>
            <w:szCs w:val="16"/>
          </w:rPr>
          <w:fldChar w:fldCharType="end"/>
        </w:r>
      </w:p>
    </w:sdtContent>
  </w:sdt>
  <w:p w14:paraId="426EB771" w14:textId="77777777" w:rsidR="009C4080" w:rsidRPr="000378FA" w:rsidRDefault="009C4080" w:rsidP="009C4080">
    <w:pPr>
      <w:pStyle w:val="Kopfzeile"/>
      <w:framePr w:w="473" w:h="302" w:hRule="exact" w:wrap="none" w:vAnchor="text" w:hAnchor="page" w:x="10302" w:y="534"/>
      <w:jc w:val="right"/>
      <w:rPr>
        <w:rStyle w:val="Seitenzahl"/>
        <w:rFonts w:cstheme="minorHAnsi"/>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5141"/>
    </w:tblGrid>
    <w:tr w:rsidR="009C4080" w14:paraId="6F153581" w14:textId="77777777" w:rsidTr="0061392D">
      <w:tc>
        <w:tcPr>
          <w:tcW w:w="1296" w:type="dxa"/>
          <w:noWrap/>
          <w:tcMar>
            <w:left w:w="0" w:type="dxa"/>
            <w:right w:w="0" w:type="dxa"/>
          </w:tcMar>
          <w:vAlign w:val="bottom"/>
        </w:tcPr>
        <w:p w14:paraId="2C803A73" w14:textId="77777777" w:rsidR="009C4080" w:rsidRDefault="009C4080" w:rsidP="009C4080">
          <w:pPr>
            <w:pStyle w:val="EinfAbs"/>
            <w:spacing w:before="240"/>
            <w:rPr>
              <w:rFonts w:ascii="Arial Black" w:hAnsi="Arial Black" w:cs="Arial Black"/>
              <w:b/>
              <w:bCs/>
              <w:color w:val="1E6240"/>
              <w:sz w:val="16"/>
              <w:szCs w:val="16"/>
            </w:rPr>
          </w:pPr>
        </w:p>
        <w:p w14:paraId="4E4F23CB" w14:textId="77777777" w:rsidR="009C4080" w:rsidRDefault="009C4080" w:rsidP="009C4080">
          <w:pPr>
            <w:pStyle w:val="EinfAbs"/>
            <w:rPr>
              <w:rFonts w:ascii="Arial Black" w:hAnsi="Arial Black" w:cs="Arial Black"/>
              <w:b/>
              <w:bCs/>
              <w:color w:val="1E6240"/>
              <w:sz w:val="16"/>
              <w:szCs w:val="16"/>
            </w:rPr>
          </w:pPr>
          <w:r>
            <w:rPr>
              <w:rFonts w:ascii="Arial Black" w:hAnsi="Arial Black" w:cs="Arial Black"/>
              <w:b/>
              <w:bCs/>
              <w:noProof/>
              <w:color w:val="1E6240"/>
              <w:sz w:val="16"/>
              <w:szCs w:val="16"/>
            </w:rPr>
            <w:drawing>
              <wp:anchor distT="0" distB="0" distL="114300" distR="114300" simplePos="0" relativeHeight="251671552" behindDoc="1" locked="1" layoutInCell="1" allowOverlap="0" wp14:anchorId="4078D356" wp14:editId="76505E3C">
                <wp:simplePos x="0" y="0"/>
                <wp:positionH relativeFrom="column">
                  <wp:posOffset>-1270</wp:posOffset>
                </wp:positionH>
                <wp:positionV relativeFrom="paragraph">
                  <wp:posOffset>-40640</wp:posOffset>
                </wp:positionV>
                <wp:extent cx="658495" cy="201295"/>
                <wp:effectExtent l="0" t="0" r="1905"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US-Logo_B150mm_RG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495" cy="201295"/>
                        </a:xfrm>
                        <a:prstGeom prst="rect">
                          <a:avLst/>
                        </a:prstGeom>
                      </pic:spPr>
                    </pic:pic>
                  </a:graphicData>
                </a:graphic>
                <wp14:sizeRelH relativeFrom="margin">
                  <wp14:pctWidth>0</wp14:pctWidth>
                </wp14:sizeRelH>
                <wp14:sizeRelV relativeFrom="margin">
                  <wp14:pctHeight>0</wp14:pctHeight>
                </wp14:sizeRelV>
              </wp:anchor>
            </w:drawing>
          </w:r>
        </w:p>
      </w:tc>
      <w:tc>
        <w:tcPr>
          <w:tcW w:w="5125" w:type="dxa"/>
          <w:noWrap/>
          <w:tcMar>
            <w:left w:w="0" w:type="dxa"/>
            <w:right w:w="0" w:type="dxa"/>
          </w:tcMar>
          <w:vAlign w:val="bottom"/>
        </w:tcPr>
        <w:p w14:paraId="4D1D10AA" w14:textId="77777777" w:rsidR="009C4080" w:rsidRDefault="009C4080" w:rsidP="009C4080">
          <w:pPr>
            <w:pStyle w:val="EinfAbs"/>
            <w:rPr>
              <w:rFonts w:ascii="Arial Black" w:hAnsi="Arial Black" w:cs="Arial Black"/>
              <w:b/>
              <w:bCs/>
              <w:color w:val="1E6240"/>
              <w:sz w:val="16"/>
              <w:szCs w:val="16"/>
            </w:rPr>
          </w:pPr>
          <w:r w:rsidRPr="006F2832">
            <w:rPr>
              <w:rFonts w:ascii="Arial Black" w:hAnsi="Arial Black" w:cs="Arial Black"/>
              <w:b/>
              <w:bCs/>
              <w:color w:val="1E6240"/>
              <w:sz w:val="16"/>
              <w:szCs w:val="16"/>
            </w:rPr>
            <w:t>Digitalisierung von Unterricht in der Schule</w:t>
          </w:r>
        </w:p>
      </w:tc>
    </w:tr>
  </w:tbl>
  <w:p w14:paraId="1BB27759" w14:textId="77777777" w:rsidR="009C4080" w:rsidRDefault="009C4080" w:rsidP="009C4080">
    <w:r>
      <w:rPr>
        <w:noProof/>
      </w:rPr>
      <mc:AlternateContent>
        <mc:Choice Requires="wps">
          <w:drawing>
            <wp:anchor distT="0" distB="0" distL="114300" distR="114300" simplePos="0" relativeHeight="251670528" behindDoc="0" locked="0" layoutInCell="1" allowOverlap="1" wp14:anchorId="043C1564" wp14:editId="100D5EE5">
              <wp:simplePos x="0" y="0"/>
              <wp:positionH relativeFrom="column">
                <wp:posOffset>-4098</wp:posOffset>
              </wp:positionH>
              <wp:positionV relativeFrom="paragraph">
                <wp:posOffset>50560</wp:posOffset>
              </wp:positionV>
              <wp:extent cx="6120000" cy="0"/>
              <wp:effectExtent l="0" t="0" r="14605" b="12700"/>
              <wp:wrapNone/>
              <wp:docPr id="1" name="Gerade Verbindung 1"/>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C2303" id="Gerade Verbindung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81.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" strokecolor="black [3213]" strokeweight=".5pt">
              <v:stroke joinstyle="miter"/>
            </v:line>
          </w:pict>
        </mc:Fallback>
      </mc:AlternateContent>
    </w:r>
  </w:p>
  <w:p w14:paraId="289950F3" w14:textId="77777777" w:rsidR="009C4080" w:rsidRDefault="009C4080" w:rsidP="009C4080"/>
  <w:p w14:paraId="1CC335EC" w14:textId="77777777" w:rsidR="009C4080" w:rsidRPr="00284A89" w:rsidRDefault="009C4080" w:rsidP="009C4080">
    <w:pPr>
      <w:pStyle w:val="Kopfzeile"/>
    </w:pPr>
  </w:p>
  <w:p w14:paraId="07F868B1" w14:textId="77777777" w:rsidR="009C4080" w:rsidRPr="009C4080" w:rsidRDefault="009C4080" w:rsidP="009C4080">
    <w:pPr>
      <w:pStyle w:val="Kopfzeile"/>
    </w:pPr>
  </w:p>
  <w:p w14:paraId="059B1271" w14:textId="77777777" w:rsidR="008A1DF2" w:rsidRDefault="008A1D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cstheme="minorHAnsi"/>
        <w:szCs w:val="16"/>
      </w:rPr>
      <w:id w:val="752166424"/>
      <w:docPartObj>
        <w:docPartGallery w:val="Page Numbers (Top of Page)"/>
        <w:docPartUnique/>
      </w:docPartObj>
    </w:sdtPr>
    <w:sdtContent>
      <w:p w14:paraId="0B4D0E7A" w14:textId="77777777" w:rsidR="00227C01" w:rsidRPr="000378FA" w:rsidRDefault="00227C01" w:rsidP="00FC63C0">
        <w:pPr>
          <w:pStyle w:val="Kopfzeile"/>
          <w:framePr w:w="473" w:h="302" w:hRule="exact" w:wrap="none" w:vAnchor="text" w:hAnchor="page" w:x="10302" w:y="534"/>
          <w:jc w:val="right"/>
          <w:rPr>
            <w:rStyle w:val="Seitenzahl"/>
            <w:rFonts w:cstheme="minorHAnsi"/>
            <w:szCs w:val="16"/>
          </w:rPr>
        </w:pPr>
        <w:r w:rsidRPr="000378FA">
          <w:rPr>
            <w:rStyle w:val="Seitenzahl"/>
            <w:rFonts w:cstheme="minorHAnsi"/>
            <w:szCs w:val="16"/>
          </w:rPr>
          <w:fldChar w:fldCharType="begin"/>
        </w:r>
        <w:r w:rsidRPr="000378FA">
          <w:rPr>
            <w:rStyle w:val="Seitenzahl"/>
            <w:rFonts w:cstheme="minorHAnsi"/>
            <w:szCs w:val="16"/>
          </w:rPr>
          <w:instrText xml:space="preserve"> PAGE </w:instrText>
        </w:r>
        <w:r w:rsidRPr="000378FA">
          <w:rPr>
            <w:rStyle w:val="Seitenzahl"/>
            <w:rFonts w:cstheme="minorHAnsi"/>
            <w:szCs w:val="16"/>
          </w:rPr>
          <w:fldChar w:fldCharType="separate"/>
        </w:r>
        <w:r>
          <w:rPr>
            <w:rStyle w:val="Seitenzahl"/>
            <w:rFonts w:cstheme="minorHAnsi"/>
            <w:szCs w:val="16"/>
          </w:rPr>
          <w:t>2</w:t>
        </w:r>
        <w:r w:rsidRPr="000378FA">
          <w:rPr>
            <w:rStyle w:val="Seitenzahl"/>
            <w:rFonts w:cstheme="minorHAnsi"/>
            <w:szCs w:val="16"/>
          </w:rPr>
          <w:fldChar w:fldCharType="end"/>
        </w:r>
      </w:p>
    </w:sdtContent>
  </w:sdt>
  <w:p w14:paraId="2631037D" w14:textId="77777777" w:rsidR="00227C01" w:rsidRPr="000378FA" w:rsidRDefault="00227C01" w:rsidP="00FC63C0">
    <w:pPr>
      <w:pStyle w:val="Kopfzeile"/>
      <w:framePr w:w="473" w:h="302" w:hRule="exact" w:wrap="none" w:vAnchor="text" w:hAnchor="page" w:x="10302" w:y="534"/>
      <w:jc w:val="right"/>
      <w:rPr>
        <w:rStyle w:val="Seitenzahl"/>
        <w:rFonts w:cstheme="minorHAnsi"/>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5141"/>
    </w:tblGrid>
    <w:tr w:rsidR="00227C01" w14:paraId="5A0C3AC4" w14:textId="77777777" w:rsidTr="00FC63C0">
      <w:tc>
        <w:tcPr>
          <w:tcW w:w="1296" w:type="dxa"/>
          <w:noWrap/>
          <w:tcMar>
            <w:left w:w="0" w:type="dxa"/>
            <w:right w:w="0" w:type="dxa"/>
          </w:tcMar>
          <w:vAlign w:val="bottom"/>
        </w:tcPr>
        <w:p w14:paraId="415F897C" w14:textId="77777777" w:rsidR="00227C01" w:rsidRDefault="00227C01" w:rsidP="00975C3B">
          <w:pPr>
            <w:pStyle w:val="EinfAbs"/>
            <w:spacing w:before="240"/>
            <w:rPr>
              <w:rFonts w:ascii="Arial Black" w:hAnsi="Arial Black" w:cs="Arial Black"/>
              <w:b/>
              <w:bCs/>
              <w:color w:val="1E6240"/>
              <w:sz w:val="16"/>
              <w:szCs w:val="16"/>
            </w:rPr>
          </w:pPr>
        </w:p>
        <w:p w14:paraId="092A20EF" w14:textId="77777777" w:rsidR="00227C01" w:rsidRDefault="00227C01" w:rsidP="00975C3B">
          <w:pPr>
            <w:pStyle w:val="EinfAbs"/>
            <w:rPr>
              <w:rFonts w:ascii="Arial Black" w:hAnsi="Arial Black" w:cs="Arial Black"/>
              <w:b/>
              <w:bCs/>
              <w:color w:val="1E6240"/>
              <w:sz w:val="16"/>
              <w:szCs w:val="16"/>
            </w:rPr>
          </w:pPr>
          <w:r>
            <w:rPr>
              <w:rFonts w:ascii="Arial Black" w:hAnsi="Arial Black" w:cs="Arial Black"/>
              <w:b/>
              <w:bCs/>
              <w:noProof/>
              <w:color w:val="1E6240"/>
              <w:sz w:val="16"/>
              <w:szCs w:val="16"/>
            </w:rPr>
            <w:drawing>
              <wp:anchor distT="0" distB="0" distL="114300" distR="114300" simplePos="0" relativeHeight="251668480" behindDoc="1" locked="1" layoutInCell="1" allowOverlap="0" wp14:anchorId="6BFE2831" wp14:editId="1058D810">
                <wp:simplePos x="0" y="0"/>
                <wp:positionH relativeFrom="column">
                  <wp:posOffset>-1270</wp:posOffset>
                </wp:positionH>
                <wp:positionV relativeFrom="paragraph">
                  <wp:posOffset>-40640</wp:posOffset>
                </wp:positionV>
                <wp:extent cx="658495" cy="201295"/>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US-Logo_B150mm_RG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495" cy="201295"/>
                        </a:xfrm>
                        <a:prstGeom prst="rect">
                          <a:avLst/>
                        </a:prstGeom>
                      </pic:spPr>
                    </pic:pic>
                  </a:graphicData>
                </a:graphic>
                <wp14:sizeRelH relativeFrom="margin">
                  <wp14:pctWidth>0</wp14:pctWidth>
                </wp14:sizeRelH>
                <wp14:sizeRelV relativeFrom="margin">
                  <wp14:pctHeight>0</wp14:pctHeight>
                </wp14:sizeRelV>
              </wp:anchor>
            </w:drawing>
          </w:r>
        </w:p>
      </w:tc>
      <w:tc>
        <w:tcPr>
          <w:tcW w:w="5125" w:type="dxa"/>
          <w:noWrap/>
          <w:tcMar>
            <w:left w:w="0" w:type="dxa"/>
            <w:right w:w="0" w:type="dxa"/>
          </w:tcMar>
          <w:vAlign w:val="bottom"/>
        </w:tcPr>
        <w:p w14:paraId="303E1DDB" w14:textId="77777777" w:rsidR="00227C01" w:rsidRDefault="00227C01" w:rsidP="00975C3B">
          <w:pPr>
            <w:pStyle w:val="EinfAbs"/>
            <w:rPr>
              <w:rFonts w:ascii="Arial Black" w:hAnsi="Arial Black" w:cs="Arial Black"/>
              <w:b/>
              <w:bCs/>
              <w:color w:val="1E6240"/>
              <w:sz w:val="16"/>
              <w:szCs w:val="16"/>
            </w:rPr>
          </w:pPr>
          <w:r w:rsidRPr="006F2832">
            <w:rPr>
              <w:rFonts w:ascii="Arial Black" w:hAnsi="Arial Black" w:cs="Arial Black"/>
              <w:b/>
              <w:bCs/>
              <w:color w:val="1E6240"/>
              <w:sz w:val="16"/>
              <w:szCs w:val="16"/>
            </w:rPr>
            <w:t>Digitalisierung von Unterricht in der Schule</w:t>
          </w:r>
        </w:p>
      </w:tc>
    </w:tr>
  </w:tbl>
  <w:p w14:paraId="223753BC" w14:textId="77777777" w:rsidR="00227C01" w:rsidRDefault="00227C01" w:rsidP="00975C3B">
    <w:r>
      <w:rPr>
        <w:noProof/>
      </w:rPr>
      <mc:AlternateContent>
        <mc:Choice Requires="wps">
          <w:drawing>
            <wp:anchor distT="0" distB="0" distL="114300" distR="114300" simplePos="0" relativeHeight="251667456" behindDoc="0" locked="0" layoutInCell="1" allowOverlap="1" wp14:anchorId="3B65A5D2" wp14:editId="4597321F">
              <wp:simplePos x="0" y="0"/>
              <wp:positionH relativeFrom="column">
                <wp:posOffset>-4098</wp:posOffset>
              </wp:positionH>
              <wp:positionV relativeFrom="paragraph">
                <wp:posOffset>50560</wp:posOffset>
              </wp:positionV>
              <wp:extent cx="6120000" cy="0"/>
              <wp:effectExtent l="0" t="0" r="14605" b="12700"/>
              <wp:wrapNone/>
              <wp:docPr id="18" name="Gerade Verbindung 18"/>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5E95B" id="Gerade Verbindung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81.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" strokecolor="black [3213]" strokeweight=".5pt">
              <v:stroke joinstyle="miter"/>
            </v:line>
          </w:pict>
        </mc:Fallback>
      </mc:AlternateContent>
    </w:r>
  </w:p>
  <w:p w14:paraId="3F9427AB" w14:textId="77777777" w:rsidR="00227C01" w:rsidRDefault="00227C01" w:rsidP="00975C3B"/>
  <w:p w14:paraId="31C292D4" w14:textId="77777777" w:rsidR="00227C01" w:rsidRPr="00284A89" w:rsidRDefault="00227C01" w:rsidP="00284A89">
    <w:pPr>
      <w:pStyle w:val="Kopfzeile"/>
    </w:pPr>
  </w:p>
  <w:p w14:paraId="312A71FB" w14:textId="77777777" w:rsidR="008A1DF2" w:rsidRDefault="008A1D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7.5pt;height:25pt" o:bullet="t">
        <v:imagedata r:id="rId1" o:title="Aufzaehlung_2"/>
      </v:shape>
    </w:pict>
  </w:numPicBullet>
  <w:numPicBullet w:numPicBulletId="1">
    <w:pict>
      <v:shape id="_x0000_i1048" type="#_x0000_t75" style="width:73.5pt;height:25pt" o:bullet="t">
        <v:imagedata r:id="rId2" o:title="Aufzaehlung_3"/>
      </v:shape>
    </w:pict>
  </w:numPicBullet>
  <w:numPicBullet w:numPicBulletId="2">
    <w:pict>
      <v:shape id="_x0000_i1049" type="#_x0000_t75" style="width:92.5pt;height:25pt" o:bullet="t">
        <v:imagedata r:id="rId3" o:title="Aufzaehlung_4"/>
      </v:shape>
    </w:pict>
  </w:numPicBullet>
  <w:numPicBullet w:numPicBulletId="3">
    <w:pict>
      <v:shape id="_x0000_i1050" type="#_x0000_t75" style="width:285pt;height:348.5pt" o:bullet="t">
        <v:imagedata r:id="rId4" o:title="Aufzaehlung_1_w"/>
      </v:shape>
    </w:pict>
  </w:numPicBullet>
  <w:numPicBullet w:numPicBulletId="4">
    <w:pict>
      <v:shape id="_x0000_i1051" type="#_x0000_t75" style="width:63pt;height:22pt" o:bullet="t">
        <v:imagedata r:id="rId5" o:title="Aufzaehlung_2_w"/>
      </v:shape>
    </w:pict>
  </w:numPicBullet>
  <w:numPicBullet w:numPicBulletId="5">
    <w:pict>
      <v:shape id="_x0000_i1052" type="#_x0000_t75" style="width:67.5pt;height:22pt" o:bullet="t">
        <v:imagedata r:id="rId6" o:title="Aufzaehlung_3_w"/>
      </v:shape>
    </w:pict>
  </w:numPicBullet>
  <w:numPicBullet w:numPicBulletId="6">
    <w:pict>
      <v:shape id="_x0000_i1053" type="#_x0000_t75" style="width:86pt;height:22pt" o:bullet="t">
        <v:imagedata r:id="rId7" o:title="Aufzaehlung_4_w"/>
      </v:shape>
    </w:pict>
  </w:numPicBullet>
  <w:numPicBullet w:numPicBulletId="7">
    <w:pict>
      <v:shape id="_x0000_i1054" type="#_x0000_t75" style="width:86pt;height:20.5pt" o:bullet="t">
        <v:imagedata r:id="rId8" o:title="Aufzaehlung_4_w"/>
      </v:shape>
    </w:pict>
  </w:numPicBullet>
  <w:numPicBullet w:numPicBulletId="8">
    <w:pict>
      <v:shape id="_x0000_i1055" type="#_x0000_t75" style="width:86pt;height:22pt" o:bullet="t">
        <v:imagedata r:id="rId9" o:title="Aufzaehlung_4_w"/>
      </v:shape>
    </w:pict>
  </w:numPicBullet>
  <w:numPicBullet w:numPicBulletId="9">
    <w:pict>
      <v:shape id="_x0000_i1056" type="#_x0000_t75" style="width:86pt;height:25pt" o:bullet="t">
        <v:imagedata r:id="rId10" o:title="Aufzaehlung_4_w"/>
      </v:shape>
    </w:pict>
  </w:numPicBullet>
  <w:numPicBullet w:numPicBulletId="10">
    <w:pict>
      <v:shape id="_x0000_i1057" type="#_x0000_t75" style="width:67.5pt;height:25pt" o:bullet="t">
        <v:imagedata r:id="rId11" o:title="Aufzaehlung_3_w"/>
      </v:shape>
    </w:pict>
  </w:numPicBullet>
  <w:numPicBullet w:numPicBulletId="11">
    <w:pict>
      <v:shape id="_x0000_i1058" type="#_x0000_t75" style="width:63pt;height:25pt" o:bullet="t">
        <v:imagedata r:id="rId12" o:title="Aufzaehlung_2_w"/>
      </v:shape>
    </w:pict>
  </w:numPicBullet>
  <w:numPicBullet w:numPicBulletId="12">
    <w:pict>
      <v:shape id="_x0000_i1059" type="#_x0000_t75" style="width:55pt;height:20pt" o:bullet="t">
        <v:imagedata r:id="rId13" o:title="Aufzaehlung_3_w"/>
      </v:shape>
    </w:pict>
  </w:numPicBullet>
  <w:numPicBullet w:numPicBulletId="13">
    <w:pict>
      <v:shape id="_x0000_i1060" type="#_x0000_t75" style="width:39pt;height:14.5pt" o:bullet="t">
        <v:imagedata r:id="rId14" o:title="Aufzaehlung_3_w"/>
      </v:shape>
    </w:pict>
  </w:numPicBullet>
  <w:numPicBullet w:numPicBulletId="14">
    <w:pict>
      <v:shape id="_x0000_i1061" type="#_x0000_t75" style="width:39pt;height:20pt" o:bullet="t">
        <v:imagedata r:id="rId15" o:title="Aufzaehlung_3_w"/>
      </v:shape>
    </w:pict>
  </w:numPicBullet>
  <w:numPicBullet w:numPicBulletId="15">
    <w:pict>
      <v:shape id="_x0000_i1062" type="#_x0000_t75" style="width:86pt;height:33pt" o:bullet="t">
        <v:imagedata r:id="rId16" o:title="Aufzaehlung_4_w"/>
      </v:shape>
    </w:pict>
  </w:numPicBullet>
  <w:numPicBullet w:numPicBulletId="16">
    <w:pict>
      <v:shape id="_x0000_i1063" type="#_x0000_t75" style="width:48.5pt;height:33pt" o:bullet="t">
        <v:imagedata r:id="rId17" o:title="Aufzaehlung_2_w"/>
      </v:shape>
    </w:pict>
  </w:numPicBullet>
  <w:numPicBullet w:numPicBulletId="17">
    <w:pict>
      <v:shape id="_x0000_i1064" type="#_x0000_t75" style="width:67.5pt;height:33pt" o:bullet="t">
        <v:imagedata r:id="rId18" o:title="Aufzaehlung_3_w"/>
      </v:shape>
    </w:pict>
  </w:numPicBullet>
  <w:numPicBullet w:numPicBulletId="18">
    <w:pict>
      <v:shape id="_x0000_i1065" type="#_x0000_t75" style="width:48.5pt;height:36.5pt" o:bullet="t">
        <v:imagedata r:id="rId19" o:title="Aufzaehlung_2_w"/>
      </v:shape>
    </w:pict>
  </w:numPicBullet>
  <w:numPicBullet w:numPicBulletId="19">
    <w:pict>
      <v:shape id="_x0000_i1066" type="#_x0000_t75" style="width:67.5pt;height:36.5pt" o:bullet="t">
        <v:imagedata r:id="rId20" o:title="Aufzaehlung_3_w"/>
      </v:shape>
    </w:pict>
  </w:numPicBullet>
  <w:numPicBullet w:numPicBulletId="20">
    <w:pict>
      <v:shape id="_x0000_i1067" type="#_x0000_t75" style="width:86pt;height:36.5pt" o:bullet="t">
        <v:imagedata r:id="rId21" o:title="Aufzaehlung_4_w"/>
      </v:shape>
    </w:pict>
  </w:numPicBullet>
  <w:abstractNum w:abstractNumId="0" w15:restartNumberingAfterBreak="0">
    <w:nsid w:val="01B41769"/>
    <w:multiLevelType w:val="hybridMultilevel"/>
    <w:tmpl w:val="B1C0B884"/>
    <w:lvl w:ilvl="0" w:tplc="8E2A8C0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219A93E6">
      <w:start w:val="1"/>
      <w:numFmt w:val="bullet"/>
      <w:pStyle w:val="Aufzhlung4Ebene"/>
      <w:lvlText w:val=""/>
      <w:lvlPicBulletId w:val="20"/>
      <w:lvlJc w:val="left"/>
      <w:pPr>
        <w:ind w:left="2912" w:hanging="360"/>
      </w:pPr>
      <w:rPr>
        <w:rFonts w:ascii="Symbol" w:hAnsi="Symbol" w:hint="default"/>
        <w:color w:val="auto"/>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9B107D"/>
    <w:multiLevelType w:val="hybridMultilevel"/>
    <w:tmpl w:val="99746338"/>
    <w:lvl w:ilvl="0" w:tplc="AF3C16C4">
      <w:start w:val="1"/>
      <w:numFmt w:val="bullet"/>
      <w:lvlText w:val=""/>
      <w:lvlJc w:val="left"/>
      <w:pPr>
        <w:ind w:left="720" w:hanging="360"/>
      </w:pPr>
      <w:rPr>
        <w:rFonts w:ascii="Symbol" w:hAnsi="Symbol" w:hint="default"/>
      </w:rPr>
    </w:lvl>
    <w:lvl w:ilvl="1" w:tplc="A44204DE">
      <w:start w:val="1"/>
      <w:numFmt w:val="bullet"/>
      <w:lvlText w:val="o"/>
      <w:lvlJc w:val="left"/>
      <w:pPr>
        <w:ind w:left="1440" w:hanging="360"/>
      </w:pPr>
      <w:rPr>
        <w:rFonts w:ascii="Courier New" w:hAnsi="Courier New" w:hint="default"/>
      </w:rPr>
    </w:lvl>
    <w:lvl w:ilvl="2" w:tplc="1EBEDE18">
      <w:start w:val="1"/>
      <w:numFmt w:val="bullet"/>
      <w:lvlText w:val=""/>
      <w:lvlJc w:val="left"/>
      <w:pPr>
        <w:ind w:left="2160" w:hanging="360"/>
      </w:pPr>
      <w:rPr>
        <w:rFonts w:ascii="Wingdings" w:hAnsi="Wingdings" w:hint="default"/>
      </w:rPr>
    </w:lvl>
    <w:lvl w:ilvl="3" w:tplc="D918E8EA">
      <w:start w:val="1"/>
      <w:numFmt w:val="bullet"/>
      <w:lvlText w:val=""/>
      <w:lvlJc w:val="left"/>
      <w:pPr>
        <w:ind w:left="2880" w:hanging="360"/>
      </w:pPr>
      <w:rPr>
        <w:rFonts w:ascii="Symbol" w:hAnsi="Symbol" w:hint="default"/>
      </w:rPr>
    </w:lvl>
    <w:lvl w:ilvl="4" w:tplc="FB300806">
      <w:start w:val="1"/>
      <w:numFmt w:val="bullet"/>
      <w:lvlText w:val="o"/>
      <w:lvlJc w:val="left"/>
      <w:pPr>
        <w:ind w:left="3600" w:hanging="360"/>
      </w:pPr>
      <w:rPr>
        <w:rFonts w:ascii="Courier New" w:hAnsi="Courier New" w:hint="default"/>
      </w:rPr>
    </w:lvl>
    <w:lvl w:ilvl="5" w:tplc="0F1AB9A2">
      <w:start w:val="1"/>
      <w:numFmt w:val="bullet"/>
      <w:lvlText w:val=""/>
      <w:lvlJc w:val="left"/>
      <w:pPr>
        <w:ind w:left="4320" w:hanging="360"/>
      </w:pPr>
      <w:rPr>
        <w:rFonts w:ascii="Wingdings" w:hAnsi="Wingdings" w:hint="default"/>
      </w:rPr>
    </w:lvl>
    <w:lvl w:ilvl="6" w:tplc="2FC4F858">
      <w:start w:val="1"/>
      <w:numFmt w:val="bullet"/>
      <w:lvlText w:val=""/>
      <w:lvlJc w:val="left"/>
      <w:pPr>
        <w:ind w:left="5040" w:hanging="360"/>
      </w:pPr>
      <w:rPr>
        <w:rFonts w:ascii="Symbol" w:hAnsi="Symbol" w:hint="default"/>
      </w:rPr>
    </w:lvl>
    <w:lvl w:ilvl="7" w:tplc="FB64EF16">
      <w:start w:val="1"/>
      <w:numFmt w:val="bullet"/>
      <w:lvlText w:val="o"/>
      <w:lvlJc w:val="left"/>
      <w:pPr>
        <w:ind w:left="5760" w:hanging="360"/>
      </w:pPr>
      <w:rPr>
        <w:rFonts w:ascii="Courier New" w:hAnsi="Courier New" w:hint="default"/>
      </w:rPr>
    </w:lvl>
    <w:lvl w:ilvl="8" w:tplc="DA3CCF12">
      <w:start w:val="1"/>
      <w:numFmt w:val="bullet"/>
      <w:lvlText w:val=""/>
      <w:lvlJc w:val="left"/>
      <w:pPr>
        <w:ind w:left="6480" w:hanging="360"/>
      </w:pPr>
      <w:rPr>
        <w:rFonts w:ascii="Wingdings" w:hAnsi="Wingdings" w:hint="default"/>
      </w:rPr>
    </w:lvl>
  </w:abstractNum>
  <w:abstractNum w:abstractNumId="2" w15:restartNumberingAfterBreak="0">
    <w:nsid w:val="0E922FD5"/>
    <w:multiLevelType w:val="multilevel"/>
    <w:tmpl w:val="2D625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PicBulletId w:val="9"/>
      <w:lvlJc w:val="left"/>
      <w:pPr>
        <w:ind w:left="2912"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D8290F"/>
    <w:multiLevelType w:val="hybridMultilevel"/>
    <w:tmpl w:val="C71AD6A4"/>
    <w:lvl w:ilvl="0" w:tplc="8E2A8C08">
      <w:start w:val="1"/>
      <w:numFmt w:val="bullet"/>
      <w:lvlText w:val=""/>
      <w:lvlJc w:val="left"/>
      <w:pPr>
        <w:ind w:left="720" w:hanging="360"/>
      </w:pPr>
      <w:rPr>
        <w:rFonts w:ascii="Symbol" w:hAnsi="Symbol" w:hint="default"/>
      </w:rPr>
    </w:lvl>
    <w:lvl w:ilvl="1" w:tplc="02D0548C">
      <w:start w:val="1"/>
      <w:numFmt w:val="bullet"/>
      <w:pStyle w:val="Aufzhlung2Ebene"/>
      <w:lvlText w:val=""/>
      <w:lvlPicBulletId w:val="18"/>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8C1A1C"/>
    <w:multiLevelType w:val="multilevel"/>
    <w:tmpl w:val="5A7812DE"/>
    <w:lvl w:ilvl="0">
      <w:start w:val="1"/>
      <w:numFmt w:val="bullet"/>
      <w:lvlText w:val=""/>
      <w:lvlJc w:val="left"/>
      <w:pPr>
        <w:ind w:left="720" w:hanging="360"/>
      </w:pPr>
      <w:rPr>
        <w:rFonts w:ascii="Symbol" w:hAnsi="Symbol" w:hint="default"/>
      </w:rPr>
    </w:lvl>
    <w:lvl w:ilvl="1">
      <w:start w:val="1"/>
      <w:numFmt w:val="bullet"/>
      <w:lvlText w:val=""/>
      <w:lvlPicBulletId w:val="12"/>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1041B6"/>
    <w:multiLevelType w:val="hybridMultilevel"/>
    <w:tmpl w:val="6DB069C4"/>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6" w15:restartNumberingAfterBreak="0">
    <w:nsid w:val="1C243F38"/>
    <w:multiLevelType w:val="hybridMultilevel"/>
    <w:tmpl w:val="FDEC0DB6"/>
    <w:lvl w:ilvl="0" w:tplc="8E2A8C08">
      <w:start w:val="1"/>
      <w:numFmt w:val="bullet"/>
      <w:lvlText w:val=""/>
      <w:lvlJc w:val="left"/>
      <w:pPr>
        <w:ind w:left="720" w:hanging="360"/>
      </w:pPr>
      <w:rPr>
        <w:rFonts w:ascii="Symbol" w:hAnsi="Symbol" w:hint="default"/>
      </w:rPr>
    </w:lvl>
    <w:lvl w:ilvl="1" w:tplc="C2ACE7B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167CB6"/>
    <w:multiLevelType w:val="hybridMultilevel"/>
    <w:tmpl w:val="6AD02968"/>
    <w:lvl w:ilvl="0" w:tplc="BD529BCA">
      <w:start w:val="1"/>
      <w:numFmt w:val="bullet"/>
      <w:pStyle w:val="Aufzhlung"/>
      <w:lvlText w:val=""/>
      <w:lvlPicBulletId w:val="3"/>
      <w:lvlJc w:val="left"/>
      <w:pPr>
        <w:ind w:left="360" w:hanging="360"/>
      </w:pPr>
      <w:rPr>
        <w:rFonts w:ascii="Symbol" w:hAnsi="Symbol" w:hint="default"/>
        <w:color w:val="auto"/>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0B37D8"/>
    <w:multiLevelType w:val="hybridMultilevel"/>
    <w:tmpl w:val="34AAA6BA"/>
    <w:lvl w:ilvl="0" w:tplc="F398D0F6">
      <w:start w:val="1"/>
      <w:numFmt w:val="lowerLetter"/>
      <w:pStyle w:val="Listenabsatz"/>
      <w:lvlText w:val="%1)"/>
      <w:lvlJc w:val="left"/>
      <w:pPr>
        <w:ind w:left="1353"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30A2670A"/>
    <w:multiLevelType w:val="hybridMultilevel"/>
    <w:tmpl w:val="ACD6237E"/>
    <w:lvl w:ilvl="0" w:tplc="8E2A8C08">
      <w:start w:val="1"/>
      <w:numFmt w:val="bullet"/>
      <w:lvlText w:val=""/>
      <w:lvlJc w:val="left"/>
      <w:pPr>
        <w:ind w:left="720" w:hanging="360"/>
      </w:pPr>
      <w:rPr>
        <w:rFonts w:ascii="Symbol" w:hAnsi="Symbol" w:hint="default"/>
      </w:rPr>
    </w:lvl>
    <w:lvl w:ilvl="1" w:tplc="B150D0B0">
      <w:start w:val="1"/>
      <w:numFmt w:val="bullet"/>
      <w:lvlText w:val=""/>
      <w:lvlPicBulletId w:val="4"/>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C204B6"/>
    <w:multiLevelType w:val="multilevel"/>
    <w:tmpl w:val="E42AA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PicBulletId w:val="15"/>
      <w:lvlJc w:val="left"/>
      <w:pPr>
        <w:ind w:left="2912"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817635"/>
    <w:multiLevelType w:val="hybridMultilevel"/>
    <w:tmpl w:val="3C0A98D4"/>
    <w:lvl w:ilvl="0" w:tplc="F2AE8ADA">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3BD230DE"/>
    <w:multiLevelType w:val="hybridMultilevel"/>
    <w:tmpl w:val="23E4237C"/>
    <w:lvl w:ilvl="0" w:tplc="8E2A8C08">
      <w:start w:val="1"/>
      <w:numFmt w:val="bullet"/>
      <w:lvlText w:val=""/>
      <w:lvlJc w:val="left"/>
      <w:pPr>
        <w:ind w:left="720" w:hanging="360"/>
      </w:pPr>
      <w:rPr>
        <w:rFonts w:ascii="Symbol" w:hAnsi="Symbol" w:hint="default"/>
      </w:rPr>
    </w:lvl>
    <w:lvl w:ilvl="1" w:tplc="2A36BB16">
      <w:start w:val="1"/>
      <w:numFmt w:val="bullet"/>
      <w:pStyle w:val="Aufzhlung3Ebene"/>
      <w:lvlText w:val=""/>
      <w:lvlPicBulletId w:val="19"/>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DD00E0"/>
    <w:multiLevelType w:val="hybridMultilevel"/>
    <w:tmpl w:val="C71C0A40"/>
    <w:lvl w:ilvl="0" w:tplc="B358C748">
      <w:numFmt w:val="bullet"/>
      <w:lvlText w:val="—"/>
      <w:lvlJc w:val="left"/>
      <w:pPr>
        <w:ind w:left="1060" w:hanging="70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3C63C0"/>
    <w:multiLevelType w:val="hybridMultilevel"/>
    <w:tmpl w:val="04C2EA16"/>
    <w:lvl w:ilvl="0" w:tplc="8E2A8C08">
      <w:start w:val="1"/>
      <w:numFmt w:val="bullet"/>
      <w:lvlText w:val=""/>
      <w:lvlJc w:val="left"/>
      <w:pPr>
        <w:ind w:left="720" w:hanging="360"/>
      </w:pPr>
      <w:rPr>
        <w:rFonts w:ascii="Symbol" w:hAnsi="Symbol" w:hint="default"/>
      </w:rPr>
    </w:lvl>
    <w:lvl w:ilvl="1" w:tplc="ABB27782">
      <w:start w:val="1"/>
      <w:numFmt w:val="bullet"/>
      <w:lvlText w:val=""/>
      <w:lvlPicBulletId w:val="16"/>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897923"/>
    <w:multiLevelType w:val="multilevel"/>
    <w:tmpl w:val="9A36946E"/>
    <w:lvl w:ilvl="0">
      <w:start w:val="1"/>
      <w:numFmt w:val="bullet"/>
      <w:lvlText w:val=""/>
      <w:lvlJc w:val="left"/>
      <w:pPr>
        <w:ind w:left="720" w:hanging="360"/>
      </w:pPr>
      <w:rPr>
        <w:rFonts w:ascii="Symbol" w:hAnsi="Symbol" w:hint="default"/>
      </w:rPr>
    </w:lvl>
    <w:lvl w:ilvl="1">
      <w:start w:val="1"/>
      <w:numFmt w:val="bullet"/>
      <w:lvlText w:val=""/>
      <w:lvlPicBulletId w:val="10"/>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7864C9"/>
    <w:multiLevelType w:val="hybridMultilevel"/>
    <w:tmpl w:val="6B6EEE88"/>
    <w:lvl w:ilvl="0" w:tplc="946C8AC0">
      <w:start w:val="1"/>
      <w:numFmt w:val="bullet"/>
      <w:lvlText w:val=""/>
      <w:lvlJc w:val="left"/>
      <w:pPr>
        <w:ind w:left="360" w:hanging="360"/>
      </w:pPr>
      <w:rPr>
        <w:rFonts w:ascii="Symbol" w:hAnsi="Symbol" w:hint="default"/>
      </w:rPr>
    </w:lvl>
    <w:lvl w:ilvl="1" w:tplc="842E51F6">
      <w:start w:val="1"/>
      <w:numFmt w:val="bullet"/>
      <w:lvlText w:val="o"/>
      <w:lvlJc w:val="left"/>
      <w:pPr>
        <w:ind w:left="1080" w:hanging="360"/>
      </w:pPr>
      <w:rPr>
        <w:rFonts w:ascii="Courier New" w:hAnsi="Courier New" w:cs="Courier New" w:hint="default"/>
      </w:rPr>
    </w:lvl>
    <w:lvl w:ilvl="2" w:tplc="B19C499E">
      <w:start w:val="1"/>
      <w:numFmt w:val="bullet"/>
      <w:lvlText w:val=""/>
      <w:lvlJc w:val="left"/>
      <w:pPr>
        <w:ind w:left="1800" w:hanging="360"/>
      </w:pPr>
      <w:rPr>
        <w:rFonts w:ascii="Wingdings" w:hAnsi="Wingdings" w:hint="default"/>
      </w:rPr>
    </w:lvl>
    <w:lvl w:ilvl="3" w:tplc="C380879C">
      <w:start w:val="1"/>
      <w:numFmt w:val="bullet"/>
      <w:lvlText w:val=""/>
      <w:lvlJc w:val="left"/>
      <w:pPr>
        <w:ind w:left="2520" w:hanging="360"/>
      </w:pPr>
      <w:rPr>
        <w:rFonts w:ascii="Symbol" w:hAnsi="Symbol" w:hint="default"/>
      </w:rPr>
    </w:lvl>
    <w:lvl w:ilvl="4" w:tplc="D2720D26">
      <w:start w:val="1"/>
      <w:numFmt w:val="bullet"/>
      <w:lvlText w:val="o"/>
      <w:lvlJc w:val="left"/>
      <w:pPr>
        <w:ind w:left="3240" w:hanging="360"/>
      </w:pPr>
      <w:rPr>
        <w:rFonts w:ascii="Courier New" w:hAnsi="Courier New" w:cs="Courier New" w:hint="default"/>
      </w:rPr>
    </w:lvl>
    <w:lvl w:ilvl="5" w:tplc="E1CA8432">
      <w:start w:val="1"/>
      <w:numFmt w:val="bullet"/>
      <w:lvlText w:val=""/>
      <w:lvlJc w:val="left"/>
      <w:pPr>
        <w:ind w:left="3960" w:hanging="360"/>
      </w:pPr>
      <w:rPr>
        <w:rFonts w:ascii="Wingdings" w:hAnsi="Wingdings" w:hint="default"/>
      </w:rPr>
    </w:lvl>
    <w:lvl w:ilvl="6" w:tplc="FFFC2460">
      <w:start w:val="1"/>
      <w:numFmt w:val="bullet"/>
      <w:lvlText w:val=""/>
      <w:lvlJc w:val="left"/>
      <w:pPr>
        <w:ind w:left="4680" w:hanging="360"/>
      </w:pPr>
      <w:rPr>
        <w:rFonts w:ascii="Symbol" w:hAnsi="Symbol" w:hint="default"/>
      </w:rPr>
    </w:lvl>
    <w:lvl w:ilvl="7" w:tplc="C69CE068">
      <w:start w:val="1"/>
      <w:numFmt w:val="bullet"/>
      <w:lvlText w:val="o"/>
      <w:lvlJc w:val="left"/>
      <w:pPr>
        <w:ind w:left="5400" w:hanging="360"/>
      </w:pPr>
      <w:rPr>
        <w:rFonts w:ascii="Courier New" w:hAnsi="Courier New" w:cs="Courier New" w:hint="default"/>
      </w:rPr>
    </w:lvl>
    <w:lvl w:ilvl="8" w:tplc="A39E81B2">
      <w:start w:val="1"/>
      <w:numFmt w:val="bullet"/>
      <w:lvlText w:val=""/>
      <w:lvlJc w:val="left"/>
      <w:pPr>
        <w:ind w:left="6120" w:hanging="360"/>
      </w:pPr>
      <w:rPr>
        <w:rFonts w:ascii="Wingdings" w:hAnsi="Wingdings" w:hint="default"/>
      </w:rPr>
    </w:lvl>
  </w:abstractNum>
  <w:abstractNum w:abstractNumId="17" w15:restartNumberingAfterBreak="0">
    <w:nsid w:val="48BD4CCC"/>
    <w:multiLevelType w:val="hybridMultilevel"/>
    <w:tmpl w:val="F0EAC3BC"/>
    <w:lvl w:ilvl="0" w:tplc="E326ACC6">
      <w:start w:val="1"/>
      <w:numFmt w:val="bullet"/>
      <w:lvlText w:val=""/>
      <w:lvlPicBulletId w:val="0"/>
      <w:lvlJc w:val="left"/>
      <w:pPr>
        <w:ind w:left="2978" w:hanging="360"/>
      </w:pPr>
      <w:rPr>
        <w:rFonts w:ascii="Symbol" w:hAnsi="Symbol" w:hint="default"/>
        <w:color w:val="auto"/>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E21F0F"/>
    <w:multiLevelType w:val="multilevel"/>
    <w:tmpl w:val="0EE26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PicBulletId w:val="15"/>
      <w:lvlJc w:val="left"/>
      <w:pPr>
        <w:ind w:left="2912"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37054F"/>
    <w:multiLevelType w:val="hybridMultilevel"/>
    <w:tmpl w:val="A68E0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CF349E"/>
    <w:multiLevelType w:val="hybridMultilevel"/>
    <w:tmpl w:val="9E14F1F0"/>
    <w:lvl w:ilvl="0" w:tplc="59B84FA4">
      <w:start w:val="1"/>
      <w:numFmt w:val="bullet"/>
      <w:lvlText w:val=""/>
      <w:lvlPicBulletId w:val="3"/>
      <w:lvlJc w:val="left"/>
      <w:pPr>
        <w:ind w:left="360" w:hanging="360"/>
      </w:pPr>
      <w:rPr>
        <w:rFonts w:ascii="Symbol" w:hAnsi="Symbol" w:hint="default"/>
        <w:color w:val="auto"/>
      </w:rPr>
    </w:lvl>
    <w:lvl w:ilvl="1" w:tplc="A7E0E86C">
      <w:start w:val="1"/>
      <w:numFmt w:val="bullet"/>
      <w:lvlText w:val=""/>
      <w:lvlPicBulletId w:val="3"/>
      <w:lvlJc w:val="left"/>
      <w:pPr>
        <w:ind w:left="1440" w:hanging="360"/>
      </w:pPr>
      <w:rPr>
        <w:rFonts w:ascii="Symbol" w:hAnsi="Symbol" w:hint="default"/>
        <w:color w:val="auto"/>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020123"/>
    <w:multiLevelType w:val="hybridMultilevel"/>
    <w:tmpl w:val="70EC6BD4"/>
    <w:lvl w:ilvl="0" w:tplc="8E2A8C0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BC9EA43E">
      <w:start w:val="1"/>
      <w:numFmt w:val="bullet"/>
      <w:lvlText w:val=""/>
      <w:lvlPicBulletId w:val="2"/>
      <w:lvlJc w:val="left"/>
      <w:pPr>
        <w:ind w:left="2160" w:hanging="360"/>
      </w:pPr>
      <w:rPr>
        <w:rFonts w:ascii="Symbol" w:hAnsi="Symbol" w:hint="default"/>
        <w:color w:val="auto"/>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625515"/>
    <w:multiLevelType w:val="multilevel"/>
    <w:tmpl w:val="6830540E"/>
    <w:lvl w:ilvl="0">
      <w:start w:val="1"/>
      <w:numFmt w:val="bullet"/>
      <w:lvlText w:val=""/>
      <w:lvlJc w:val="left"/>
      <w:pPr>
        <w:ind w:left="720" w:hanging="360"/>
      </w:pPr>
      <w:rPr>
        <w:rFonts w:ascii="Symbol" w:hAnsi="Symbol" w:hint="default"/>
      </w:rPr>
    </w:lvl>
    <w:lvl w:ilvl="1">
      <w:start w:val="1"/>
      <w:numFmt w:val="bullet"/>
      <w:lvlText w:val=""/>
      <w:lvlPicBulletId w:val="13"/>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D41121"/>
    <w:multiLevelType w:val="hybridMultilevel"/>
    <w:tmpl w:val="BA284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365A10"/>
    <w:multiLevelType w:val="multilevel"/>
    <w:tmpl w:val="A2CE433A"/>
    <w:lvl w:ilvl="0">
      <w:start w:val="1"/>
      <w:numFmt w:val="bullet"/>
      <w:lvlText w:val=""/>
      <w:lvlJc w:val="left"/>
      <w:pPr>
        <w:ind w:left="720" w:hanging="360"/>
      </w:pPr>
      <w:rPr>
        <w:rFonts w:ascii="Symbol" w:hAnsi="Symbol" w:hint="default"/>
      </w:rPr>
    </w:lvl>
    <w:lvl w:ilvl="1">
      <w:start w:val="1"/>
      <w:numFmt w:val="bullet"/>
      <w:lvlText w:val=""/>
      <w:lvlPicBulletId w:val="11"/>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CC2E93"/>
    <w:multiLevelType w:val="multilevel"/>
    <w:tmpl w:val="AE9AE2B4"/>
    <w:lvl w:ilvl="0">
      <w:start w:val="1"/>
      <w:numFmt w:val="bullet"/>
      <w:lvlText w:val=""/>
      <w:lvlJc w:val="left"/>
      <w:pPr>
        <w:ind w:left="720" w:hanging="360"/>
      </w:pPr>
      <w:rPr>
        <w:rFonts w:ascii="Symbol" w:hAnsi="Symbol" w:hint="default"/>
      </w:rPr>
    </w:lvl>
    <w:lvl w:ilvl="1">
      <w:start w:val="1"/>
      <w:numFmt w:val="bullet"/>
      <w:lvlText w:val=""/>
      <w:lvlPicBulletId w:val="16"/>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7F7FAD"/>
    <w:multiLevelType w:val="multilevel"/>
    <w:tmpl w:val="A2CE433A"/>
    <w:lvl w:ilvl="0">
      <w:start w:val="1"/>
      <w:numFmt w:val="bullet"/>
      <w:lvlText w:val=""/>
      <w:lvlJc w:val="left"/>
      <w:pPr>
        <w:ind w:left="720" w:hanging="360"/>
      </w:pPr>
      <w:rPr>
        <w:rFonts w:ascii="Symbol" w:hAnsi="Symbol" w:hint="default"/>
      </w:rPr>
    </w:lvl>
    <w:lvl w:ilvl="1">
      <w:start w:val="1"/>
      <w:numFmt w:val="bullet"/>
      <w:lvlText w:val=""/>
      <w:lvlPicBulletId w:val="11"/>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EA0E2B"/>
    <w:multiLevelType w:val="hybridMultilevel"/>
    <w:tmpl w:val="832EF504"/>
    <w:lvl w:ilvl="0" w:tplc="E326ACC6">
      <w:start w:val="1"/>
      <w:numFmt w:val="bullet"/>
      <w:lvlText w:val=""/>
      <w:lvlPicBulletId w:val="0"/>
      <w:lvlJc w:val="left"/>
      <w:pPr>
        <w:ind w:left="2978" w:hanging="360"/>
      </w:pPr>
      <w:rPr>
        <w:rFonts w:ascii="Symbol" w:hAnsi="Symbol"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6B5B7E"/>
    <w:multiLevelType w:val="hybridMultilevel"/>
    <w:tmpl w:val="82CC3448"/>
    <w:lvl w:ilvl="0" w:tplc="BD4ED5AA">
      <w:start w:val="1"/>
      <w:numFmt w:val="bullet"/>
      <w:lvlText w:val=""/>
      <w:lvlPicBulletId w:val="11"/>
      <w:lvlJc w:val="left"/>
      <w:pPr>
        <w:ind w:left="360" w:hanging="360"/>
      </w:pPr>
      <w:rPr>
        <w:rFonts w:ascii="Symbol" w:hAnsi="Symbol" w:hint="default"/>
        <w:color w:val="auto"/>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29" w15:restartNumberingAfterBreak="0">
    <w:nsid w:val="6C997EF8"/>
    <w:multiLevelType w:val="multilevel"/>
    <w:tmpl w:val="2BE65C90"/>
    <w:lvl w:ilvl="0">
      <w:start w:val="1"/>
      <w:numFmt w:val="bullet"/>
      <w:lvlText w:val=""/>
      <w:lvlJc w:val="left"/>
      <w:pPr>
        <w:ind w:left="720" w:hanging="360"/>
      </w:pPr>
      <w:rPr>
        <w:rFonts w:ascii="Symbol" w:hAnsi="Symbol" w:hint="default"/>
      </w:rPr>
    </w:lvl>
    <w:lvl w:ilvl="1">
      <w:start w:val="1"/>
      <w:numFmt w:val="bullet"/>
      <w:lvlText w:val=""/>
      <w:lvlPicBulletId w:val="17"/>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55395D"/>
    <w:multiLevelType w:val="hybridMultilevel"/>
    <w:tmpl w:val="EE56F166"/>
    <w:lvl w:ilvl="0" w:tplc="8E2A8C08">
      <w:start w:val="1"/>
      <w:numFmt w:val="bullet"/>
      <w:lvlText w:val=""/>
      <w:lvlJc w:val="left"/>
      <w:pPr>
        <w:ind w:left="720" w:hanging="360"/>
      </w:pPr>
      <w:rPr>
        <w:rFonts w:ascii="Symbol" w:hAnsi="Symbol" w:hint="default"/>
      </w:rPr>
    </w:lvl>
    <w:lvl w:ilvl="1" w:tplc="E684D97E">
      <w:start w:val="1"/>
      <w:numFmt w:val="bullet"/>
      <w:lvlText w:val=""/>
      <w:lvlPicBulletId w:val="1"/>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FF0BB5"/>
    <w:multiLevelType w:val="multilevel"/>
    <w:tmpl w:val="08BEA664"/>
    <w:lvl w:ilvl="0">
      <w:start w:val="1"/>
      <w:numFmt w:val="bullet"/>
      <w:lvlText w:val=""/>
      <w:lvlJc w:val="left"/>
      <w:pPr>
        <w:ind w:left="720" w:hanging="360"/>
      </w:pPr>
      <w:rPr>
        <w:rFonts w:ascii="Symbol" w:hAnsi="Symbol" w:hint="default"/>
      </w:rPr>
    </w:lvl>
    <w:lvl w:ilvl="1">
      <w:start w:val="1"/>
      <w:numFmt w:val="bullet"/>
      <w:lvlText w:val=""/>
      <w:lvlPicBulletId w:val="14"/>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41720894">
    <w:abstractNumId w:val="11"/>
  </w:num>
  <w:num w:numId="2" w16cid:durableId="2036225572">
    <w:abstractNumId w:val="8"/>
  </w:num>
  <w:num w:numId="3" w16cid:durableId="1899245113">
    <w:abstractNumId w:val="19"/>
  </w:num>
  <w:num w:numId="4" w16cid:durableId="1208880613">
    <w:abstractNumId w:val="13"/>
  </w:num>
  <w:num w:numId="5" w16cid:durableId="1413165709">
    <w:abstractNumId w:val="7"/>
  </w:num>
  <w:num w:numId="6" w16cid:durableId="1697537146">
    <w:abstractNumId w:val="27"/>
  </w:num>
  <w:num w:numId="7" w16cid:durableId="929002975">
    <w:abstractNumId w:val="17"/>
  </w:num>
  <w:num w:numId="8" w16cid:durableId="1011299368">
    <w:abstractNumId w:val="6"/>
  </w:num>
  <w:num w:numId="9" w16cid:durableId="1237285336">
    <w:abstractNumId w:val="9"/>
  </w:num>
  <w:num w:numId="10" w16cid:durableId="1271276287">
    <w:abstractNumId w:val="30"/>
  </w:num>
  <w:num w:numId="11" w16cid:durableId="2058041008">
    <w:abstractNumId w:val="12"/>
  </w:num>
  <w:num w:numId="12" w16cid:durableId="934945523">
    <w:abstractNumId w:val="21"/>
  </w:num>
  <w:num w:numId="13" w16cid:durableId="405034048">
    <w:abstractNumId w:val="7"/>
    <w:lvlOverride w:ilvl="0">
      <w:startOverride w:val="1"/>
    </w:lvlOverride>
  </w:num>
  <w:num w:numId="14" w16cid:durableId="2006584887">
    <w:abstractNumId w:val="0"/>
  </w:num>
  <w:num w:numId="15" w16cid:durableId="932593202">
    <w:abstractNumId w:val="14"/>
  </w:num>
  <w:num w:numId="16" w16cid:durableId="141316310">
    <w:abstractNumId w:val="28"/>
  </w:num>
  <w:num w:numId="17" w16cid:durableId="1507093354">
    <w:abstractNumId w:val="20"/>
  </w:num>
  <w:num w:numId="18" w16cid:durableId="1824813639">
    <w:abstractNumId w:val="24"/>
  </w:num>
  <w:num w:numId="19" w16cid:durableId="60494756">
    <w:abstractNumId w:val="15"/>
  </w:num>
  <w:num w:numId="20" w16cid:durableId="491994286">
    <w:abstractNumId w:val="12"/>
    <w:lvlOverride w:ilvl="0">
      <w:startOverride w:val="1"/>
    </w:lvlOverride>
  </w:num>
  <w:num w:numId="21" w16cid:durableId="1415513471">
    <w:abstractNumId w:val="4"/>
  </w:num>
  <w:num w:numId="22" w16cid:durableId="263390894">
    <w:abstractNumId w:val="12"/>
    <w:lvlOverride w:ilvl="0">
      <w:startOverride w:val="1"/>
    </w:lvlOverride>
  </w:num>
  <w:num w:numId="23" w16cid:durableId="2003464028">
    <w:abstractNumId w:val="22"/>
  </w:num>
  <w:num w:numId="24" w16cid:durableId="34237030">
    <w:abstractNumId w:val="12"/>
    <w:lvlOverride w:ilvl="0">
      <w:startOverride w:val="1"/>
    </w:lvlOverride>
  </w:num>
  <w:num w:numId="25" w16cid:durableId="392627831">
    <w:abstractNumId w:val="2"/>
  </w:num>
  <w:num w:numId="26" w16cid:durableId="633827514">
    <w:abstractNumId w:val="0"/>
    <w:lvlOverride w:ilvl="0">
      <w:startOverride w:val="1"/>
    </w:lvlOverride>
  </w:num>
  <w:num w:numId="27" w16cid:durableId="334848974">
    <w:abstractNumId w:val="26"/>
  </w:num>
  <w:num w:numId="28" w16cid:durableId="1821775968">
    <w:abstractNumId w:val="14"/>
    <w:lvlOverride w:ilvl="0">
      <w:startOverride w:val="1"/>
    </w:lvlOverride>
  </w:num>
  <w:num w:numId="29" w16cid:durableId="604114467">
    <w:abstractNumId w:val="31"/>
  </w:num>
  <w:num w:numId="30" w16cid:durableId="1145198693">
    <w:abstractNumId w:val="12"/>
    <w:lvlOverride w:ilvl="0">
      <w:startOverride w:val="1"/>
    </w:lvlOverride>
  </w:num>
  <w:num w:numId="31" w16cid:durableId="707224225">
    <w:abstractNumId w:val="18"/>
  </w:num>
  <w:num w:numId="32" w16cid:durableId="1095327387">
    <w:abstractNumId w:val="0"/>
    <w:lvlOverride w:ilvl="0">
      <w:startOverride w:val="1"/>
    </w:lvlOverride>
  </w:num>
  <w:num w:numId="33" w16cid:durableId="1044326322">
    <w:abstractNumId w:val="25"/>
  </w:num>
  <w:num w:numId="34" w16cid:durableId="1263076846">
    <w:abstractNumId w:val="3"/>
  </w:num>
  <w:num w:numId="35" w16cid:durableId="1354333809">
    <w:abstractNumId w:val="29"/>
  </w:num>
  <w:num w:numId="36" w16cid:durableId="1293946576">
    <w:abstractNumId w:val="12"/>
    <w:lvlOverride w:ilvl="0">
      <w:startOverride w:val="1"/>
    </w:lvlOverride>
  </w:num>
  <w:num w:numId="37" w16cid:durableId="1108159822">
    <w:abstractNumId w:val="10"/>
  </w:num>
  <w:num w:numId="38" w16cid:durableId="1558514698">
    <w:abstractNumId w:val="0"/>
    <w:lvlOverride w:ilvl="0">
      <w:startOverride w:val="1"/>
    </w:lvlOverride>
  </w:num>
  <w:num w:numId="39" w16cid:durableId="728963700">
    <w:abstractNumId w:val="1"/>
  </w:num>
  <w:num w:numId="40" w16cid:durableId="1886600381">
    <w:abstractNumId w:val="16"/>
  </w:num>
  <w:num w:numId="41" w16cid:durableId="1085956748">
    <w:abstractNumId w:val="23"/>
  </w:num>
  <w:num w:numId="42" w16cid:durableId="1955551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32"/>
    <w:rsid w:val="00015DE0"/>
    <w:rsid w:val="00024160"/>
    <w:rsid w:val="000378FA"/>
    <w:rsid w:val="000B7929"/>
    <w:rsid w:val="000D3D3F"/>
    <w:rsid w:val="000E1E24"/>
    <w:rsid w:val="001161AE"/>
    <w:rsid w:val="001171E6"/>
    <w:rsid w:val="001434B9"/>
    <w:rsid w:val="00150F07"/>
    <w:rsid w:val="00171BF4"/>
    <w:rsid w:val="001D501F"/>
    <w:rsid w:val="002051E8"/>
    <w:rsid w:val="002078D6"/>
    <w:rsid w:val="00224974"/>
    <w:rsid w:val="00227C01"/>
    <w:rsid w:val="002364EB"/>
    <w:rsid w:val="002449E5"/>
    <w:rsid w:val="00265D86"/>
    <w:rsid w:val="00273FFE"/>
    <w:rsid w:val="00284A89"/>
    <w:rsid w:val="0029722C"/>
    <w:rsid w:val="002B5B11"/>
    <w:rsid w:val="002C7A4C"/>
    <w:rsid w:val="002F76AB"/>
    <w:rsid w:val="003147E0"/>
    <w:rsid w:val="00333F5B"/>
    <w:rsid w:val="003564F8"/>
    <w:rsid w:val="003B5BCC"/>
    <w:rsid w:val="003E1D4D"/>
    <w:rsid w:val="00413547"/>
    <w:rsid w:val="00413C3F"/>
    <w:rsid w:val="004245A5"/>
    <w:rsid w:val="00427AC0"/>
    <w:rsid w:val="0047363C"/>
    <w:rsid w:val="004779AB"/>
    <w:rsid w:val="004A52FE"/>
    <w:rsid w:val="004E6E9A"/>
    <w:rsid w:val="005077EE"/>
    <w:rsid w:val="00523457"/>
    <w:rsid w:val="005913D8"/>
    <w:rsid w:val="005B0676"/>
    <w:rsid w:val="005C112F"/>
    <w:rsid w:val="00616683"/>
    <w:rsid w:val="00646CD3"/>
    <w:rsid w:val="006F2832"/>
    <w:rsid w:val="00706799"/>
    <w:rsid w:val="007265DE"/>
    <w:rsid w:val="00735B6B"/>
    <w:rsid w:val="00740F64"/>
    <w:rsid w:val="00773513"/>
    <w:rsid w:val="0079738D"/>
    <w:rsid w:val="007B6CBB"/>
    <w:rsid w:val="007D7DEC"/>
    <w:rsid w:val="007F25B4"/>
    <w:rsid w:val="00807954"/>
    <w:rsid w:val="00872840"/>
    <w:rsid w:val="008A1DF2"/>
    <w:rsid w:val="00915DB8"/>
    <w:rsid w:val="00952F0C"/>
    <w:rsid w:val="00955D74"/>
    <w:rsid w:val="00957060"/>
    <w:rsid w:val="00975C3B"/>
    <w:rsid w:val="009C4080"/>
    <w:rsid w:val="009D4403"/>
    <w:rsid w:val="00A02DFC"/>
    <w:rsid w:val="00A05529"/>
    <w:rsid w:val="00A32EB3"/>
    <w:rsid w:val="00A85123"/>
    <w:rsid w:val="00AD3F4B"/>
    <w:rsid w:val="00B07924"/>
    <w:rsid w:val="00B62AF7"/>
    <w:rsid w:val="00BC0F44"/>
    <w:rsid w:val="00C20FC5"/>
    <w:rsid w:val="00C77E4F"/>
    <w:rsid w:val="00C85E3A"/>
    <w:rsid w:val="00C969E7"/>
    <w:rsid w:val="00CD5A6D"/>
    <w:rsid w:val="00CD6F70"/>
    <w:rsid w:val="00D119DE"/>
    <w:rsid w:val="00D11CBF"/>
    <w:rsid w:val="00D3055B"/>
    <w:rsid w:val="00D612B1"/>
    <w:rsid w:val="00DA6A3B"/>
    <w:rsid w:val="00DA6C49"/>
    <w:rsid w:val="00E23FB9"/>
    <w:rsid w:val="00E52AF4"/>
    <w:rsid w:val="00E5767E"/>
    <w:rsid w:val="00E71414"/>
    <w:rsid w:val="00E87E0D"/>
    <w:rsid w:val="00E934E3"/>
    <w:rsid w:val="00EA1779"/>
    <w:rsid w:val="00EB5546"/>
    <w:rsid w:val="00EF2DB8"/>
    <w:rsid w:val="00F17D19"/>
    <w:rsid w:val="00F25E1F"/>
    <w:rsid w:val="00F34200"/>
    <w:rsid w:val="00F52894"/>
    <w:rsid w:val="00FA5A34"/>
    <w:rsid w:val="00FC0BB5"/>
    <w:rsid w:val="00FC63C0"/>
    <w:rsid w:val="00FF4B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6C36"/>
  <w15:chartTrackingRefBased/>
  <w15:docId w15:val="{CE8821E7-0E46-E244-B6BA-E88F1749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767E"/>
    <w:pPr>
      <w:spacing w:line="280" w:lineRule="exact"/>
      <w:jc w:val="both"/>
    </w:pPr>
    <w:rPr>
      <w:rFonts w:asciiTheme="minorHAnsi" w:hAnsiTheme="minorHAnsi"/>
      <w:sz w:val="22"/>
      <w:szCs w:val="24"/>
    </w:rPr>
  </w:style>
  <w:style w:type="paragraph" w:styleId="berschrift1">
    <w:name w:val="heading 1"/>
    <w:basedOn w:val="Standard"/>
    <w:next w:val="Standard"/>
    <w:link w:val="berschrift1Zchn"/>
    <w:qFormat/>
    <w:rsid w:val="00227C01"/>
    <w:pPr>
      <w:keepNext/>
      <w:keepLines/>
      <w:spacing w:line="360" w:lineRule="exact"/>
      <w:jc w:val="center"/>
      <w:outlineLvl w:val="0"/>
    </w:pPr>
    <w:rPr>
      <w:rFonts w:asciiTheme="majorHAnsi" w:eastAsiaTheme="majorEastAsia" w:hAnsiTheme="majorHAnsi" w:cstheme="majorBidi"/>
      <w:b/>
      <w:color w:val="000000" w:themeColor="text1"/>
      <w:sz w:val="30"/>
      <w:szCs w:val="32"/>
    </w:rPr>
  </w:style>
  <w:style w:type="paragraph" w:styleId="berschrift2">
    <w:name w:val="heading 2"/>
    <w:basedOn w:val="Standard"/>
    <w:next w:val="Standard"/>
    <w:link w:val="berschrift2Zchn"/>
    <w:qFormat/>
    <w:rsid w:val="002364EB"/>
    <w:pPr>
      <w:keepNext/>
      <w:widowControl w:val="0"/>
      <w:autoSpaceDE w:val="0"/>
      <w:autoSpaceDN w:val="0"/>
      <w:adjustRightInd w:val="0"/>
      <w:outlineLvl w:val="1"/>
    </w:pPr>
    <w:rPr>
      <w:rFonts w:ascii="Arial" w:hAnsi="Arial" w:cs="Arial"/>
      <w:b/>
      <w:bCs/>
      <w:szCs w:val="22"/>
    </w:rPr>
  </w:style>
  <w:style w:type="paragraph" w:styleId="berschrift3">
    <w:name w:val="heading 3"/>
    <w:basedOn w:val="Standard"/>
    <w:next w:val="Standard"/>
    <w:link w:val="berschrift3Zchn"/>
    <w:qFormat/>
    <w:rsid w:val="00C20FC5"/>
    <w:pPr>
      <w:keepNext/>
      <w:widowControl w:val="0"/>
      <w:autoSpaceDE w:val="0"/>
      <w:autoSpaceDN w:val="0"/>
      <w:adjustRightInd w:val="0"/>
      <w:outlineLvl w:val="2"/>
    </w:pPr>
    <w:rPr>
      <w:rFonts w:ascii="Arial" w:hAnsi="Arial" w:cs="Arial"/>
      <w:szCs w:val="22"/>
      <w:u w:val="single"/>
    </w:rPr>
  </w:style>
  <w:style w:type="paragraph" w:styleId="berschrift4">
    <w:name w:val="heading 4"/>
    <w:basedOn w:val="Standard"/>
    <w:next w:val="Standard"/>
    <w:link w:val="berschrift4Zchn"/>
    <w:semiHidden/>
    <w:unhideWhenUsed/>
    <w:qFormat/>
    <w:rsid w:val="002364EB"/>
    <w:pPr>
      <w:keepNext/>
      <w:keepLines/>
      <w:spacing w:before="40"/>
      <w:outlineLvl w:val="3"/>
    </w:pPr>
    <w:rPr>
      <w:rFonts w:asciiTheme="majorHAnsi" w:eastAsiaTheme="majorEastAsia" w:hAnsiTheme="majorHAnsi" w:cstheme="majorBidi"/>
      <w:i/>
      <w:iCs/>
      <w:color w:val="F73C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27C01"/>
    <w:rPr>
      <w:rFonts w:asciiTheme="majorHAnsi" w:eastAsiaTheme="majorEastAsia" w:hAnsiTheme="majorHAnsi" w:cstheme="majorBidi"/>
      <w:b/>
      <w:color w:val="000000" w:themeColor="text1"/>
      <w:sz w:val="30"/>
      <w:szCs w:val="32"/>
    </w:rPr>
  </w:style>
  <w:style w:type="character" w:customStyle="1" w:styleId="berschrift2Zchn">
    <w:name w:val="Überschrift 2 Zchn"/>
    <w:link w:val="berschrift2"/>
    <w:rsid w:val="002364EB"/>
    <w:rPr>
      <w:rFonts w:ascii="Arial" w:hAnsi="Arial" w:cs="Arial"/>
      <w:b/>
      <w:bCs/>
      <w:sz w:val="22"/>
      <w:szCs w:val="22"/>
    </w:rPr>
  </w:style>
  <w:style w:type="character" w:customStyle="1" w:styleId="berschrift3Zchn">
    <w:name w:val="Überschrift 3 Zchn"/>
    <w:link w:val="berschrift3"/>
    <w:rsid w:val="00C20FC5"/>
    <w:rPr>
      <w:rFonts w:ascii="Arial" w:hAnsi="Arial" w:cs="Arial"/>
      <w:sz w:val="22"/>
      <w:szCs w:val="22"/>
      <w:u w:val="single"/>
    </w:rPr>
  </w:style>
  <w:style w:type="paragraph" w:styleId="Listenabsatz">
    <w:name w:val="List Paragraph"/>
    <w:basedOn w:val="Standard"/>
    <w:uiPriority w:val="34"/>
    <w:qFormat/>
    <w:rsid w:val="001D501F"/>
    <w:pPr>
      <w:numPr>
        <w:numId w:val="2"/>
      </w:numPr>
      <w:contextualSpacing/>
    </w:pPr>
  </w:style>
  <w:style w:type="paragraph" w:customStyle="1" w:styleId="EinfAbs">
    <w:name w:val="[Einf. Abs.]"/>
    <w:basedOn w:val="Standard"/>
    <w:uiPriority w:val="99"/>
    <w:rsid w:val="006F2832"/>
    <w:pPr>
      <w:autoSpaceDE w:val="0"/>
      <w:autoSpaceDN w:val="0"/>
      <w:adjustRightInd w:val="0"/>
      <w:spacing w:line="288" w:lineRule="auto"/>
      <w:textAlignment w:val="center"/>
    </w:pPr>
    <w:rPr>
      <w:rFonts w:ascii="minion pro" w:hAnsi="minion pro" w:cs="minion pro"/>
      <w:color w:val="000000"/>
      <w:sz w:val="24"/>
    </w:rPr>
  </w:style>
  <w:style w:type="table" w:styleId="Tabellenraster">
    <w:name w:val="Table Grid"/>
    <w:basedOn w:val="NormaleTabelle"/>
    <w:uiPriority w:val="39"/>
    <w:rsid w:val="005C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364EB"/>
    <w:pPr>
      <w:tabs>
        <w:tab w:val="center" w:pos="4536"/>
        <w:tab w:val="right" w:pos="9072"/>
      </w:tabs>
      <w:spacing w:line="240" w:lineRule="auto"/>
    </w:pPr>
    <w:rPr>
      <w:sz w:val="16"/>
    </w:rPr>
  </w:style>
  <w:style w:type="character" w:customStyle="1" w:styleId="KopfzeileZchn">
    <w:name w:val="Kopfzeile Zchn"/>
    <w:basedOn w:val="Absatz-Standardschriftart"/>
    <w:link w:val="Kopfzeile"/>
    <w:uiPriority w:val="99"/>
    <w:rsid w:val="002364EB"/>
    <w:rPr>
      <w:rFonts w:asciiTheme="minorHAnsi" w:hAnsiTheme="minorHAnsi"/>
      <w:sz w:val="16"/>
      <w:szCs w:val="24"/>
    </w:rPr>
  </w:style>
  <w:style w:type="character" w:styleId="Seitenzahl">
    <w:name w:val="page number"/>
    <w:basedOn w:val="Absatz-Standardschriftart"/>
    <w:uiPriority w:val="99"/>
    <w:semiHidden/>
    <w:unhideWhenUsed/>
    <w:rsid w:val="005C112F"/>
    <w:rPr>
      <w:rFonts w:asciiTheme="minorHAnsi" w:hAnsiTheme="minorHAnsi"/>
    </w:rPr>
  </w:style>
  <w:style w:type="paragraph" w:styleId="Fuzeile">
    <w:name w:val="footer"/>
    <w:aliases w:val="Fußnote"/>
    <w:basedOn w:val="Standard"/>
    <w:link w:val="FuzeileZchn"/>
    <w:uiPriority w:val="99"/>
    <w:unhideWhenUsed/>
    <w:rsid w:val="00C77E4F"/>
    <w:pPr>
      <w:tabs>
        <w:tab w:val="left" w:pos="340"/>
      </w:tabs>
      <w:spacing w:line="180" w:lineRule="exact"/>
    </w:pPr>
    <w:rPr>
      <w:sz w:val="14"/>
    </w:rPr>
  </w:style>
  <w:style w:type="character" w:customStyle="1" w:styleId="FuzeileZchn">
    <w:name w:val="Fußzeile Zchn"/>
    <w:aliases w:val="Fußnote Zchn"/>
    <w:basedOn w:val="Absatz-Standardschriftart"/>
    <w:link w:val="Fuzeile"/>
    <w:uiPriority w:val="99"/>
    <w:rsid w:val="00C77E4F"/>
    <w:rPr>
      <w:rFonts w:asciiTheme="minorHAnsi" w:hAnsiTheme="minorHAnsi"/>
      <w:sz w:val="14"/>
      <w:szCs w:val="24"/>
    </w:rPr>
  </w:style>
  <w:style w:type="character" w:styleId="Hervorhebung">
    <w:name w:val="Emphasis"/>
    <w:basedOn w:val="Absatz-Standardschriftart"/>
    <w:qFormat/>
    <w:rsid w:val="0079738D"/>
    <w:rPr>
      <w:rFonts w:ascii="Arial" w:hAnsi="Arial"/>
      <w:b w:val="0"/>
      <w:i w:val="0"/>
      <w:iCs/>
      <w:u w:val="single"/>
    </w:rPr>
  </w:style>
  <w:style w:type="character" w:styleId="Fett">
    <w:name w:val="Strong"/>
    <w:basedOn w:val="Absatz-Standardschriftart"/>
    <w:qFormat/>
    <w:rsid w:val="002364EB"/>
    <w:rPr>
      <w:rFonts w:ascii="Arial" w:hAnsi="Arial"/>
      <w:b/>
      <w:bCs/>
      <w:i w:val="0"/>
    </w:rPr>
  </w:style>
  <w:style w:type="paragraph" w:styleId="Titel">
    <w:name w:val="Title"/>
    <w:basedOn w:val="Standard"/>
    <w:next w:val="Standard"/>
    <w:link w:val="TitelZchn"/>
    <w:qFormat/>
    <w:rsid w:val="002364EB"/>
    <w:pPr>
      <w:spacing w:line="460" w:lineRule="exact"/>
      <w:contextualSpacing/>
    </w:pPr>
    <w:rPr>
      <w:rFonts w:asciiTheme="majorHAnsi" w:eastAsiaTheme="majorEastAsia" w:hAnsiTheme="majorHAnsi" w:cstheme="majorBidi"/>
      <w:spacing w:val="-10"/>
      <w:kern w:val="28"/>
      <w:sz w:val="40"/>
      <w:szCs w:val="56"/>
    </w:rPr>
  </w:style>
  <w:style w:type="character" w:customStyle="1" w:styleId="TitelZchn">
    <w:name w:val="Titel Zchn"/>
    <w:basedOn w:val="Absatz-Standardschriftart"/>
    <w:link w:val="Titel"/>
    <w:rsid w:val="002364EB"/>
    <w:rPr>
      <w:rFonts w:asciiTheme="majorHAnsi" w:eastAsiaTheme="majorEastAsia" w:hAnsiTheme="majorHAnsi" w:cstheme="majorBidi"/>
      <w:spacing w:val="-10"/>
      <w:kern w:val="28"/>
      <w:sz w:val="40"/>
      <w:szCs w:val="56"/>
    </w:rPr>
  </w:style>
  <w:style w:type="character" w:customStyle="1" w:styleId="berschrift4Zchn">
    <w:name w:val="Überschrift 4 Zchn"/>
    <w:basedOn w:val="Absatz-Standardschriftart"/>
    <w:link w:val="berschrift4"/>
    <w:semiHidden/>
    <w:rsid w:val="002364EB"/>
    <w:rPr>
      <w:rFonts w:asciiTheme="majorHAnsi" w:eastAsiaTheme="majorEastAsia" w:hAnsiTheme="majorHAnsi" w:cstheme="majorBidi"/>
      <w:i/>
      <w:iCs/>
      <w:color w:val="F73C00" w:themeColor="accent1" w:themeShade="BF"/>
      <w:sz w:val="22"/>
      <w:szCs w:val="24"/>
    </w:rPr>
  </w:style>
  <w:style w:type="character" w:styleId="SchwacheHervorhebung">
    <w:name w:val="Subtle Emphasis"/>
    <w:basedOn w:val="Absatz-Standardschriftart"/>
    <w:uiPriority w:val="19"/>
    <w:qFormat/>
    <w:rsid w:val="002364EB"/>
    <w:rPr>
      <w:rFonts w:ascii="Arial" w:hAnsi="Arial"/>
      <w:b w:val="0"/>
      <w:i w:val="0"/>
      <w:iCs/>
      <w:color w:val="404040" w:themeColor="text1" w:themeTint="BF"/>
      <w:u w:val="single" w:color="FF784C" w:themeColor="accent1"/>
    </w:rPr>
  </w:style>
  <w:style w:type="character" w:styleId="IntensiveHervorhebung">
    <w:name w:val="Intense Emphasis"/>
    <w:basedOn w:val="Absatz-Standardschriftart"/>
    <w:uiPriority w:val="21"/>
    <w:qFormat/>
    <w:rsid w:val="00E71414"/>
    <w:rPr>
      <w:rFonts w:ascii="Arial" w:hAnsi="Arial"/>
      <w:b/>
      <w:i w:val="0"/>
      <w:iCs/>
      <w:color w:val="000000" w:themeColor="text1"/>
      <w:u w:val="single" w:color="000000" w:themeColor="text1"/>
    </w:rPr>
  </w:style>
  <w:style w:type="paragraph" w:styleId="Zitat">
    <w:name w:val="Quote"/>
    <w:basedOn w:val="Standard"/>
    <w:next w:val="Standard"/>
    <w:link w:val="ZitatZchn"/>
    <w:uiPriority w:val="29"/>
    <w:qFormat/>
    <w:rsid w:val="002364E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364EB"/>
    <w:rPr>
      <w:rFonts w:asciiTheme="minorHAnsi" w:hAnsiTheme="minorHAnsi"/>
      <w:i/>
      <w:iCs/>
      <w:color w:val="404040" w:themeColor="text1" w:themeTint="BF"/>
      <w:sz w:val="22"/>
      <w:szCs w:val="24"/>
    </w:rPr>
  </w:style>
  <w:style w:type="character" w:styleId="SchwacherVerweis">
    <w:name w:val="Subtle Reference"/>
    <w:basedOn w:val="Absatz-Standardschriftart"/>
    <w:uiPriority w:val="31"/>
    <w:qFormat/>
    <w:rsid w:val="002364EB"/>
    <w:rPr>
      <w:rFonts w:ascii="Arial" w:hAnsi="Arial"/>
      <w:b/>
      <w:i w:val="0"/>
      <w:caps w:val="0"/>
      <w:smallCaps w:val="0"/>
      <w:color w:val="5A5A5A" w:themeColor="text1" w:themeTint="A5"/>
      <w:sz w:val="22"/>
    </w:rPr>
  </w:style>
  <w:style w:type="character" w:styleId="IntensiverVerweis">
    <w:name w:val="Intense Reference"/>
    <w:basedOn w:val="Absatz-Standardschriftart"/>
    <w:uiPriority w:val="32"/>
    <w:qFormat/>
    <w:rsid w:val="002364EB"/>
    <w:rPr>
      <w:rFonts w:ascii="Arial" w:hAnsi="Arial"/>
      <w:b/>
      <w:bCs/>
      <w:i w:val="0"/>
      <w:caps/>
      <w:smallCaps w:val="0"/>
      <w:color w:val="FF784C" w:themeColor="accent1"/>
      <w:spacing w:val="5"/>
    </w:rPr>
  </w:style>
  <w:style w:type="paragraph" w:customStyle="1" w:styleId="TextInfoboxfett">
    <w:name w:val="Text Infobox fett"/>
    <w:basedOn w:val="Standard"/>
    <w:link w:val="TextInfoboxfettZchn"/>
    <w:qFormat/>
    <w:rsid w:val="002364EB"/>
    <w:pPr>
      <w:spacing w:line="240" w:lineRule="exact"/>
    </w:pPr>
    <w:rPr>
      <w:rFonts w:ascii="Arial" w:hAnsi="Arial"/>
      <w:b/>
      <w:sz w:val="18"/>
      <w:lang w:val="en-US"/>
    </w:rPr>
  </w:style>
  <w:style w:type="paragraph" w:customStyle="1" w:styleId="TextInfobox">
    <w:name w:val="Text Infobox"/>
    <w:basedOn w:val="Standard"/>
    <w:link w:val="TextInfoboxZchn"/>
    <w:qFormat/>
    <w:rsid w:val="002364EB"/>
    <w:pPr>
      <w:spacing w:line="240" w:lineRule="exact"/>
    </w:pPr>
    <w:rPr>
      <w:rFonts w:ascii="Arial" w:hAnsi="Arial"/>
      <w:sz w:val="18"/>
      <w:lang w:val="en-US"/>
    </w:rPr>
  </w:style>
  <w:style w:type="paragraph" w:customStyle="1" w:styleId="TextInfoboxkursiv">
    <w:name w:val="Text Infobox kursiv"/>
    <w:basedOn w:val="TextInfobox"/>
    <w:link w:val="TextInfoboxkursivZchn"/>
    <w:qFormat/>
    <w:rsid w:val="002364EB"/>
    <w:rPr>
      <w:i/>
    </w:rPr>
  </w:style>
  <w:style w:type="paragraph" w:styleId="Funotentext">
    <w:name w:val="footnote text"/>
    <w:basedOn w:val="Standard"/>
    <w:link w:val="FunotentextZchn"/>
    <w:uiPriority w:val="99"/>
    <w:semiHidden/>
    <w:unhideWhenUsed/>
    <w:rsid w:val="00024160"/>
    <w:pPr>
      <w:spacing w:line="240" w:lineRule="auto"/>
    </w:pPr>
    <w:rPr>
      <w:sz w:val="20"/>
      <w:szCs w:val="20"/>
    </w:rPr>
  </w:style>
  <w:style w:type="character" w:customStyle="1" w:styleId="FunotentextZchn">
    <w:name w:val="Fußnotentext Zchn"/>
    <w:basedOn w:val="Absatz-Standardschriftart"/>
    <w:link w:val="Funotentext"/>
    <w:uiPriority w:val="99"/>
    <w:semiHidden/>
    <w:rsid w:val="00024160"/>
    <w:rPr>
      <w:rFonts w:asciiTheme="minorHAnsi" w:hAnsiTheme="minorHAnsi"/>
    </w:rPr>
  </w:style>
  <w:style w:type="character" w:styleId="Funotenzeichen">
    <w:name w:val="footnote reference"/>
    <w:basedOn w:val="Absatz-Standardschriftart"/>
    <w:uiPriority w:val="99"/>
    <w:unhideWhenUsed/>
    <w:rsid w:val="00C77E4F"/>
    <w:rPr>
      <w:rFonts w:ascii="Arial" w:hAnsi="Arial"/>
      <w:b w:val="0"/>
      <w:i w:val="0"/>
      <w:sz w:val="22"/>
      <w:vertAlign w:val="superscript"/>
    </w:rPr>
  </w:style>
  <w:style w:type="paragraph" w:styleId="KeinLeerraum">
    <w:name w:val="No Spacing"/>
    <w:link w:val="KeinLeerraumZchn"/>
    <w:uiPriority w:val="1"/>
    <w:qFormat/>
    <w:rsid w:val="004A52FE"/>
    <w:rPr>
      <w:rFonts w:asciiTheme="minorHAnsi" w:eastAsiaTheme="minorEastAsia" w:hAnsiTheme="minorHAnsi" w:cstheme="minorBidi"/>
      <w:sz w:val="22"/>
      <w:szCs w:val="22"/>
      <w:lang w:val="en-US" w:eastAsia="zh-CN"/>
    </w:rPr>
  </w:style>
  <w:style w:type="character" w:customStyle="1" w:styleId="KeinLeerraumZchn">
    <w:name w:val="Kein Leerraum Zchn"/>
    <w:basedOn w:val="Absatz-Standardschriftart"/>
    <w:link w:val="KeinLeerraum"/>
    <w:uiPriority w:val="1"/>
    <w:rsid w:val="004A52FE"/>
    <w:rPr>
      <w:rFonts w:asciiTheme="minorHAnsi" w:eastAsiaTheme="minorEastAsia" w:hAnsiTheme="minorHAnsi" w:cstheme="minorBidi"/>
      <w:sz w:val="22"/>
      <w:szCs w:val="22"/>
      <w:lang w:val="en-US" w:eastAsia="zh-CN"/>
    </w:rPr>
  </w:style>
  <w:style w:type="paragraph" w:styleId="berarbeitung">
    <w:name w:val="Revision"/>
    <w:hidden/>
    <w:uiPriority w:val="99"/>
    <w:semiHidden/>
    <w:rsid w:val="00284A89"/>
    <w:rPr>
      <w:rFonts w:asciiTheme="minorHAnsi" w:hAnsiTheme="minorHAnsi"/>
      <w:sz w:val="22"/>
      <w:szCs w:val="24"/>
    </w:rPr>
  </w:style>
  <w:style w:type="paragraph" w:customStyle="1" w:styleId="Aufzhlung">
    <w:name w:val="Aufzählung"/>
    <w:basedOn w:val="Listenabsatz"/>
    <w:qFormat/>
    <w:rsid w:val="00E934E3"/>
    <w:pPr>
      <w:numPr>
        <w:numId w:val="5"/>
      </w:numPr>
      <w:tabs>
        <w:tab w:val="left" w:pos="1134"/>
        <w:tab w:val="left" w:pos="1701"/>
        <w:tab w:val="left" w:pos="2268"/>
        <w:tab w:val="left" w:pos="2835"/>
      </w:tabs>
      <w:ind w:left="426" w:hanging="426"/>
      <w:jc w:val="left"/>
    </w:pPr>
    <w:rPr>
      <w:lang w:val="en-US"/>
    </w:rPr>
  </w:style>
  <w:style w:type="paragraph" w:customStyle="1" w:styleId="Aufzhlung2Ebene">
    <w:name w:val="Aufzählung    2. Ebene"/>
    <w:basedOn w:val="Aufzhlung"/>
    <w:qFormat/>
    <w:rsid w:val="00E934E3"/>
    <w:pPr>
      <w:numPr>
        <w:ilvl w:val="1"/>
        <w:numId w:val="34"/>
      </w:numPr>
      <w:tabs>
        <w:tab w:val="clear" w:pos="1134"/>
      </w:tabs>
    </w:pPr>
  </w:style>
  <w:style w:type="paragraph" w:customStyle="1" w:styleId="Aufzhlung3Ebene">
    <w:name w:val="Aufzählung    3. Ebene"/>
    <w:basedOn w:val="Aufzhlung"/>
    <w:qFormat/>
    <w:rsid w:val="00E934E3"/>
    <w:pPr>
      <w:numPr>
        <w:ilvl w:val="1"/>
        <w:numId w:val="11"/>
      </w:numPr>
    </w:pPr>
  </w:style>
  <w:style w:type="paragraph" w:customStyle="1" w:styleId="Aufzhlung4Ebene">
    <w:name w:val="Aufzählung    4. Ebene"/>
    <w:basedOn w:val="Aufzhlung"/>
    <w:qFormat/>
    <w:rsid w:val="00E934E3"/>
    <w:pPr>
      <w:numPr>
        <w:ilvl w:val="2"/>
        <w:numId w:val="14"/>
      </w:numPr>
      <w:tabs>
        <w:tab w:val="clear" w:pos="1134"/>
        <w:tab w:val="clear" w:pos="1701"/>
        <w:tab w:val="clear" w:pos="2268"/>
        <w:tab w:val="clear" w:pos="2835"/>
      </w:tabs>
    </w:pPr>
  </w:style>
  <w:style w:type="character" w:customStyle="1" w:styleId="TextInfoboxZchn">
    <w:name w:val="Text Infobox Zchn"/>
    <w:basedOn w:val="Absatz-Standardschriftart"/>
    <w:link w:val="TextInfobox"/>
    <w:rsid w:val="00E71414"/>
    <w:rPr>
      <w:rFonts w:ascii="Arial" w:hAnsi="Arial"/>
      <w:sz w:val="18"/>
      <w:szCs w:val="24"/>
      <w:lang w:val="en-US"/>
    </w:rPr>
  </w:style>
  <w:style w:type="character" w:customStyle="1" w:styleId="TextInfoboxkursivZchn">
    <w:name w:val="Text Infobox kursiv Zchn"/>
    <w:basedOn w:val="TextInfoboxZchn"/>
    <w:link w:val="TextInfoboxkursiv"/>
    <w:rsid w:val="00E71414"/>
    <w:rPr>
      <w:rFonts w:ascii="Arial" w:hAnsi="Arial"/>
      <w:i/>
      <w:sz w:val="18"/>
      <w:szCs w:val="24"/>
      <w:lang w:val="en-US"/>
    </w:rPr>
  </w:style>
  <w:style w:type="paragraph" w:customStyle="1" w:styleId="TextInfoboxfettkursivunterstrichen">
    <w:name w:val="Text Infobox fett kursiv unterstrichen"/>
    <w:basedOn w:val="TextInfoboxfett"/>
    <w:link w:val="TextInfoboxfettkursivunterstrichenZchn"/>
    <w:qFormat/>
    <w:rsid w:val="00E71414"/>
    <w:rPr>
      <w:i/>
      <w:u w:val="single"/>
    </w:rPr>
  </w:style>
  <w:style w:type="character" w:customStyle="1" w:styleId="TextInfoboxfettZchn">
    <w:name w:val="Text Infobox fett Zchn"/>
    <w:basedOn w:val="Absatz-Standardschriftart"/>
    <w:link w:val="TextInfoboxfett"/>
    <w:rsid w:val="00E71414"/>
    <w:rPr>
      <w:rFonts w:ascii="Arial" w:hAnsi="Arial"/>
      <w:b/>
      <w:sz w:val="18"/>
      <w:szCs w:val="24"/>
      <w:lang w:val="en-US"/>
    </w:rPr>
  </w:style>
  <w:style w:type="character" w:customStyle="1" w:styleId="TextInfoboxfettkursivunterstrichenZchn">
    <w:name w:val="Text Infobox fett kursiv unterstrichen Zchn"/>
    <w:basedOn w:val="TextInfoboxfettZchn"/>
    <w:link w:val="TextInfoboxfettkursivunterstrichen"/>
    <w:rsid w:val="00E71414"/>
    <w:rPr>
      <w:rFonts w:ascii="Arial" w:hAnsi="Arial"/>
      <w:b/>
      <w:i/>
      <w:sz w:val="18"/>
      <w:szCs w:val="24"/>
      <w:u w:val="single"/>
      <w:lang w:val="en-US"/>
    </w:rPr>
  </w:style>
  <w:style w:type="paragraph" w:styleId="Sprechblasentext">
    <w:name w:val="Balloon Text"/>
    <w:basedOn w:val="Standard"/>
    <w:link w:val="SprechblasentextZchn"/>
    <w:uiPriority w:val="99"/>
    <w:semiHidden/>
    <w:unhideWhenUsed/>
    <w:rsid w:val="00E934E3"/>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4E3"/>
    <w:rPr>
      <w:sz w:val="18"/>
      <w:szCs w:val="18"/>
    </w:rPr>
  </w:style>
  <w:style w:type="paragraph" w:customStyle="1" w:styleId="paragraph">
    <w:name w:val="paragraph"/>
    <w:basedOn w:val="Standard"/>
    <w:rsid w:val="005913D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left"/>
    </w:pPr>
    <w:rPr>
      <w:rFonts w:ascii="Times New Roman" w:hAnsi="Times New Roman"/>
      <w:sz w:val="24"/>
      <w:lang w:eastAsia="de-DE"/>
    </w:rPr>
  </w:style>
  <w:style w:type="character" w:customStyle="1" w:styleId="normaltextrun">
    <w:name w:val="normaltextrun"/>
    <w:basedOn w:val="Absatz-Standardschriftart"/>
    <w:rsid w:val="005913D8"/>
  </w:style>
  <w:style w:type="character" w:styleId="Hyperlink">
    <w:name w:val="Hyperlink"/>
    <w:basedOn w:val="Absatz-Standardschriftart"/>
    <w:uiPriority w:val="99"/>
    <w:unhideWhenUsed/>
    <w:rsid w:val="001171E6"/>
    <w:rPr>
      <w:color w:val="1D6240" w:themeColor="hyperlink"/>
      <w:u w:val="single"/>
    </w:rPr>
  </w:style>
  <w:style w:type="character" w:styleId="NichtaufgelsteErwhnung">
    <w:name w:val="Unresolved Mention"/>
    <w:basedOn w:val="Absatz-Standardschriftart"/>
    <w:uiPriority w:val="99"/>
    <w:semiHidden/>
    <w:unhideWhenUsed/>
    <w:rsid w:val="00117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1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nbn-resolving.org/urn:nbn:de:bvb:19-epub-93577-3" TargetMode="External"/><Relationship Id="rId2" Type="http://schemas.openxmlformats.org/officeDocument/2006/relationships/hyperlink" Target="https://orcid.org/0000-0001-5393-0787" TargetMode="External"/><Relationship Id="rId1" Type="http://schemas.openxmlformats.org/officeDocument/2006/relationships/hyperlink" Target="https://orcid.org/0000-0002-0723-4104" TargetMode="External"/><Relationship Id="rId4" Type="http://schemas.openxmlformats.org/officeDocument/2006/relationships/hyperlink" Target="https://creativecommons.org/licenses/by-sa/4.0/deed.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deed.de" TargetMode="External"/><Relationship Id="rId1" Type="http://schemas.openxmlformats.org/officeDocument/2006/relationships/hyperlink" Target="https://www.digitus.uni-muenchen.de/index.html%22%20%5Co%20%22https://www.digitus.uni-muenchen.de/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_rels/header3.xml.rels><?xml version="1.0" encoding="UTF-8" standalone="yes"?>
<Relationships xmlns="http://schemas.openxmlformats.org/package/2006/relationships"><Relationship Id="rId1" Type="http://schemas.openxmlformats.org/officeDocument/2006/relationships/image" Target="media/image2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a:themeElements>
    <a:clrScheme name="DIGIT US 1">
      <a:dk1>
        <a:srgbClr val="000000"/>
      </a:dk1>
      <a:lt1>
        <a:srgbClr val="FFFFFF"/>
      </a:lt1>
      <a:dk2>
        <a:srgbClr val="1E6140"/>
      </a:dk2>
      <a:lt2>
        <a:srgbClr val="EEECE1"/>
      </a:lt2>
      <a:accent1>
        <a:srgbClr val="FF784C"/>
      </a:accent1>
      <a:accent2>
        <a:srgbClr val="FFD633"/>
      </a:accent2>
      <a:accent3>
        <a:srgbClr val="00CCA3"/>
      </a:accent3>
      <a:accent4>
        <a:srgbClr val="990099"/>
      </a:accent4>
      <a:accent5>
        <a:srgbClr val="0033C5"/>
      </a:accent5>
      <a:accent6>
        <a:srgbClr val="FF784C"/>
      </a:accent6>
      <a:hlink>
        <a:srgbClr val="1D6240"/>
      </a:hlink>
      <a:folHlink>
        <a:srgbClr val="0033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8B6F-FB98-D442-8D92-159EBD73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1504</Words>
  <Characters>9480</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Lernzirkel zum Themenblock „ICAP“ – Kognitive Aktivierung</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Lernzirkel zum Themenblock „ICAP“ – Kognitive Aktivierung</dc:title>
  <dc:subject/>
  <dc:creator>Sonja Berger; Karsten Stegmann</dc:creator>
  <cp:keywords>ICAP; Lehrkräfte; Kognitive Aktivierung; Schülerinnen- und Schüleraktivitäten</cp:keywords>
  <dc:description>Lernzirkel mit vier Stationen und unterschiedlichen Szenarien im Unterricht mit verschiedenen Aktivitätsstufen nach ICAP.</dc:description>
  <cp:lastModifiedBy>Esterl, Nadine</cp:lastModifiedBy>
  <cp:revision>10</cp:revision>
  <cp:lastPrinted>2021-07-23T06:00:00Z</cp:lastPrinted>
  <dcterms:created xsi:type="dcterms:W3CDTF">2021-08-02T14:19:00Z</dcterms:created>
  <dcterms:modified xsi:type="dcterms:W3CDTF">2023-01-13T10:43:00Z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deutsch</vt:lpwstr>
  </property>
  <property fmtid="{D5CDD505-2E9C-101B-9397-08002B2CF9AE}" pid="3" name="Copyright">
    <vt:lpwstr>CC BY SA 4.0</vt:lpwstr>
  </property>
</Properties>
</file>